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84" w:rsidRPr="00CB22D0" w:rsidRDefault="00B82B84" w:rsidP="00ED426D">
      <w:pPr>
        <w:tabs>
          <w:tab w:val="left" w:pos="450"/>
        </w:tabs>
        <w:spacing w:after="0" w:line="360" w:lineRule="auto"/>
        <w:ind w:left="450" w:hanging="360"/>
        <w:jc w:val="center"/>
        <w:rPr>
          <w:rFonts w:ascii="Lato" w:hAnsi="Lato"/>
          <w:b/>
        </w:rPr>
      </w:pPr>
      <w:r w:rsidRPr="00CB22D0">
        <w:rPr>
          <w:rFonts w:ascii="Lato" w:hAnsi="Lato"/>
          <w:b/>
        </w:rPr>
        <w:t>NOTICE OF MEETING</w:t>
      </w:r>
    </w:p>
    <w:p w:rsidR="00B82B84" w:rsidRPr="00CB22D0" w:rsidRDefault="00B82B84" w:rsidP="00C45900">
      <w:pPr>
        <w:spacing w:line="240" w:lineRule="auto"/>
        <w:rPr>
          <w:rFonts w:ascii="Lato" w:hAnsi="Lato"/>
        </w:rPr>
      </w:pPr>
      <w:r w:rsidRPr="00CB22D0">
        <w:rPr>
          <w:rFonts w:ascii="Lato" w:hAnsi="Lato"/>
        </w:rPr>
        <w:t>Notice is hereby given that the Board of Trustees of the Tyler Junior College District will meet in person and via teleconference in accordance with guidelines established by the Office of the Governor at 11:00 a.m. on the 2</w:t>
      </w:r>
      <w:r w:rsidR="00CD5D53" w:rsidRPr="00CB22D0">
        <w:rPr>
          <w:rFonts w:ascii="Lato" w:hAnsi="Lato"/>
        </w:rPr>
        <w:t>4</w:t>
      </w:r>
      <w:r w:rsidRPr="00CB22D0">
        <w:rPr>
          <w:rFonts w:ascii="Lato" w:hAnsi="Lato"/>
          <w:vertAlign w:val="superscript"/>
        </w:rPr>
        <w:t>th</w:t>
      </w:r>
      <w:r w:rsidRPr="00CB22D0">
        <w:rPr>
          <w:rFonts w:ascii="Lato" w:hAnsi="Lato"/>
        </w:rPr>
        <w:t xml:space="preserve"> day of </w:t>
      </w:r>
      <w:r w:rsidR="00CD5D53" w:rsidRPr="00CB22D0">
        <w:rPr>
          <w:rFonts w:ascii="Lato" w:hAnsi="Lato"/>
        </w:rPr>
        <w:t>September</w:t>
      </w:r>
      <w:r w:rsidRPr="00CB22D0">
        <w:rPr>
          <w:rFonts w:ascii="Lato" w:hAnsi="Lato"/>
        </w:rPr>
        <w:t xml:space="preserve">, 2020, in the Board Room, White Administrative Services Center, at the College in the City of Tyler, Texas, for the purpose of addressing the following agenda. Members of the public are able to participate in person or remotely by following this link: </w:t>
      </w:r>
      <w:hyperlink r:id="rId8" w:history="1">
        <w:r w:rsidR="00666651" w:rsidRPr="00CB22D0">
          <w:rPr>
            <w:rFonts w:ascii="Lato" w:eastAsia="Calibri" w:hAnsi="Lato" w:cs="Times New Roman"/>
            <w:u w:val="single"/>
          </w:rPr>
          <w:t>https://tjc.zoom.us/j/94281573560?pwd=MWNUVTA4bk1DcnhNVU53eEptNnpiQT09</w:t>
        </w:r>
      </w:hyperlink>
    </w:p>
    <w:p w:rsidR="00B82B84" w:rsidRPr="00CB22D0" w:rsidRDefault="00B82B84" w:rsidP="00C45900">
      <w:pPr>
        <w:spacing w:line="240" w:lineRule="auto"/>
        <w:rPr>
          <w:rFonts w:ascii="Lato" w:hAnsi="Lato"/>
        </w:rPr>
      </w:pPr>
      <w:r w:rsidRPr="00CB22D0">
        <w:rPr>
          <w:rFonts w:ascii="Lato" w:hAnsi="Lato"/>
        </w:rPr>
        <w:t>Any member of the public participating on Zoom that desires to address the Board regarding an item on this agenda must indicate their desire to speak by registering with the Board secretary or using the “raise hand” option during the Public Comment portion of the agenda.</w:t>
      </w:r>
      <w:r w:rsidR="00CD5D53" w:rsidRPr="00CB22D0">
        <w:rPr>
          <w:rFonts w:ascii="Lato" w:hAnsi="Lato"/>
        </w:rPr>
        <w:t xml:space="preserve"> Those attending the meeting in person who wish to speak to the Board must register with the Board secretary.</w:t>
      </w:r>
      <w:r w:rsidRPr="00CB22D0">
        <w:rPr>
          <w:rFonts w:ascii="Lato" w:hAnsi="Lato"/>
        </w:rPr>
        <w:t xml:space="preserve"> </w:t>
      </w:r>
    </w:p>
    <w:p w:rsidR="00B82B84" w:rsidRPr="00CB22D0" w:rsidRDefault="00B82B84" w:rsidP="00B82B84">
      <w:pPr>
        <w:pStyle w:val="ListParagraph"/>
        <w:numPr>
          <w:ilvl w:val="0"/>
          <w:numId w:val="34"/>
        </w:numPr>
        <w:spacing w:line="360" w:lineRule="auto"/>
        <w:ind w:left="450" w:hanging="270"/>
        <w:rPr>
          <w:rFonts w:ascii="Lato" w:hAnsi="Lato"/>
        </w:rPr>
      </w:pPr>
      <w:r w:rsidRPr="00CB22D0">
        <w:rPr>
          <w:rFonts w:ascii="Lato" w:hAnsi="Lato"/>
        </w:rPr>
        <w:t>Meeting called to order.</w:t>
      </w:r>
    </w:p>
    <w:p w:rsidR="00B82B84" w:rsidRPr="00CB22D0" w:rsidRDefault="00B82B84" w:rsidP="00B82B84">
      <w:pPr>
        <w:pStyle w:val="ListParagraph"/>
        <w:numPr>
          <w:ilvl w:val="0"/>
          <w:numId w:val="34"/>
        </w:numPr>
        <w:spacing w:line="360" w:lineRule="auto"/>
        <w:ind w:left="450" w:hanging="270"/>
        <w:rPr>
          <w:rFonts w:ascii="Lato" w:hAnsi="Lato"/>
        </w:rPr>
      </w:pPr>
      <w:r w:rsidRPr="00CB22D0">
        <w:rPr>
          <w:rFonts w:ascii="Lato" w:hAnsi="Lato"/>
        </w:rPr>
        <w:t>Determination of quorum.</w:t>
      </w:r>
    </w:p>
    <w:p w:rsidR="00B82B84" w:rsidRPr="00CB22D0" w:rsidRDefault="00B82B84" w:rsidP="00C45900">
      <w:pPr>
        <w:pStyle w:val="ListParagraph"/>
        <w:numPr>
          <w:ilvl w:val="0"/>
          <w:numId w:val="34"/>
        </w:numPr>
        <w:spacing w:line="360" w:lineRule="auto"/>
        <w:ind w:left="450" w:hanging="270"/>
        <w:rPr>
          <w:rFonts w:ascii="Lato" w:hAnsi="Lato"/>
        </w:rPr>
      </w:pPr>
      <w:r w:rsidRPr="00CB22D0">
        <w:rPr>
          <w:rFonts w:ascii="Lato" w:hAnsi="Lato"/>
        </w:rPr>
        <w:t xml:space="preserve">Consideration of resolution in memory of </w:t>
      </w:r>
      <w:r w:rsidR="00CD5D53" w:rsidRPr="00CB22D0">
        <w:rPr>
          <w:rFonts w:ascii="Lato" w:hAnsi="Lato"/>
        </w:rPr>
        <w:t>Ken Luke</w:t>
      </w:r>
      <w:r w:rsidR="00C45900" w:rsidRPr="00CB22D0">
        <w:rPr>
          <w:rFonts w:ascii="Lato" w:hAnsi="Lato"/>
        </w:rPr>
        <w:t>.</w:t>
      </w:r>
    </w:p>
    <w:p w:rsidR="000C504F" w:rsidRPr="00CB22D0" w:rsidRDefault="006C6B1E" w:rsidP="00B82B84">
      <w:pPr>
        <w:pStyle w:val="ListParagraph"/>
        <w:numPr>
          <w:ilvl w:val="0"/>
          <w:numId w:val="34"/>
        </w:numPr>
        <w:spacing w:line="360" w:lineRule="auto"/>
        <w:ind w:left="450" w:hanging="270"/>
        <w:rPr>
          <w:rFonts w:ascii="Lato" w:hAnsi="Lato"/>
        </w:rPr>
      </w:pPr>
      <w:r w:rsidRPr="00CB22D0">
        <w:rPr>
          <w:rFonts w:ascii="Lato" w:hAnsi="Lato"/>
        </w:rPr>
        <w:t>Consideration of the annual review of TJC tax abatements.</w:t>
      </w:r>
    </w:p>
    <w:p w:rsidR="00B82B84" w:rsidRPr="00CB22D0" w:rsidRDefault="00B82B84" w:rsidP="00B82B84">
      <w:pPr>
        <w:pStyle w:val="ListParagraph"/>
        <w:numPr>
          <w:ilvl w:val="0"/>
          <w:numId w:val="34"/>
        </w:numPr>
        <w:spacing w:line="360" w:lineRule="auto"/>
        <w:ind w:left="450" w:hanging="270"/>
        <w:rPr>
          <w:rFonts w:ascii="Lato" w:hAnsi="Lato"/>
        </w:rPr>
      </w:pPr>
      <w:r w:rsidRPr="00CB22D0">
        <w:rPr>
          <w:rFonts w:ascii="Lato" w:hAnsi="Lato"/>
        </w:rPr>
        <w:t>President’s update and report.</w:t>
      </w:r>
    </w:p>
    <w:p w:rsidR="00B82B84" w:rsidRPr="00CB22D0" w:rsidRDefault="00B82B84" w:rsidP="00B82B84">
      <w:pPr>
        <w:pStyle w:val="ListParagraph"/>
        <w:numPr>
          <w:ilvl w:val="0"/>
          <w:numId w:val="34"/>
        </w:numPr>
        <w:spacing w:line="360" w:lineRule="auto"/>
        <w:ind w:left="450" w:hanging="270"/>
        <w:rPr>
          <w:rFonts w:ascii="Lato" w:hAnsi="Lato"/>
        </w:rPr>
      </w:pPr>
      <w:r w:rsidRPr="00CB22D0">
        <w:rPr>
          <w:rFonts w:ascii="Lato" w:hAnsi="Lato"/>
        </w:rPr>
        <w:t xml:space="preserve">Presentation on </w:t>
      </w:r>
      <w:r w:rsidR="004D6986" w:rsidRPr="00CB22D0">
        <w:rPr>
          <w:rFonts w:ascii="Lato" w:hAnsi="Lato"/>
        </w:rPr>
        <w:t xml:space="preserve">the start of the </w:t>
      </w:r>
      <w:r w:rsidR="00C45900" w:rsidRPr="00CB22D0">
        <w:rPr>
          <w:rFonts w:ascii="Lato" w:hAnsi="Lato"/>
        </w:rPr>
        <w:t>fall semester</w:t>
      </w:r>
      <w:r w:rsidRPr="00CB22D0">
        <w:rPr>
          <w:rFonts w:ascii="Lato" w:hAnsi="Lato"/>
        </w:rPr>
        <w:t>.</w:t>
      </w:r>
    </w:p>
    <w:p w:rsidR="00B82B84" w:rsidRPr="00CB22D0" w:rsidRDefault="00B82B84" w:rsidP="00B82B84">
      <w:pPr>
        <w:pStyle w:val="ListParagraph"/>
        <w:numPr>
          <w:ilvl w:val="0"/>
          <w:numId w:val="34"/>
        </w:numPr>
        <w:spacing w:line="360" w:lineRule="auto"/>
        <w:ind w:left="450" w:hanging="270"/>
        <w:rPr>
          <w:rFonts w:ascii="Lato" w:hAnsi="Lato"/>
        </w:rPr>
      </w:pPr>
      <w:r w:rsidRPr="00CB22D0">
        <w:rPr>
          <w:rFonts w:ascii="Lato" w:hAnsi="Lato"/>
        </w:rPr>
        <w:t>Public comment.</w:t>
      </w:r>
    </w:p>
    <w:p w:rsidR="00B82B84" w:rsidRPr="00CB22D0" w:rsidRDefault="00B82B84" w:rsidP="00B82B84">
      <w:pPr>
        <w:pStyle w:val="ListParagraph"/>
        <w:numPr>
          <w:ilvl w:val="0"/>
          <w:numId w:val="34"/>
        </w:numPr>
        <w:spacing w:line="360" w:lineRule="auto"/>
        <w:ind w:left="450" w:hanging="270"/>
        <w:rPr>
          <w:rFonts w:ascii="Lato" w:hAnsi="Lato"/>
        </w:rPr>
      </w:pPr>
      <w:r w:rsidRPr="00CB22D0">
        <w:rPr>
          <w:rFonts w:ascii="Lato" w:hAnsi="Lato"/>
        </w:rPr>
        <w:t xml:space="preserve">Consideration of minutes of the meeting held on </w:t>
      </w:r>
      <w:r w:rsidR="00B0680C" w:rsidRPr="00CB22D0">
        <w:rPr>
          <w:rFonts w:ascii="Lato" w:hAnsi="Lato"/>
        </w:rPr>
        <w:t>August 27</w:t>
      </w:r>
      <w:r w:rsidRPr="00CB22D0">
        <w:rPr>
          <w:rFonts w:ascii="Lato" w:hAnsi="Lato"/>
        </w:rPr>
        <w:t>, 2020.</w:t>
      </w:r>
    </w:p>
    <w:p w:rsidR="00B82B84" w:rsidRPr="00CB22D0" w:rsidRDefault="00B82B84" w:rsidP="00997EBC">
      <w:pPr>
        <w:pStyle w:val="ListParagraph"/>
        <w:numPr>
          <w:ilvl w:val="0"/>
          <w:numId w:val="34"/>
        </w:numPr>
        <w:spacing w:after="0" w:line="360" w:lineRule="auto"/>
        <w:ind w:left="450" w:right="360" w:hanging="270"/>
        <w:jc w:val="both"/>
        <w:rPr>
          <w:rFonts w:ascii="Lato" w:hAnsi="Lato"/>
        </w:rPr>
      </w:pPr>
      <w:r w:rsidRPr="00CB22D0">
        <w:rPr>
          <w:rFonts w:ascii="Lato" w:hAnsi="Lato"/>
        </w:rPr>
        <w:t>Consideration of monthly financial and investment reports.</w:t>
      </w:r>
    </w:p>
    <w:p w:rsidR="00B82B84" w:rsidRPr="00CB22D0" w:rsidRDefault="00B82B84" w:rsidP="00CB22D0">
      <w:pPr>
        <w:pStyle w:val="ListParagraph"/>
        <w:numPr>
          <w:ilvl w:val="0"/>
          <w:numId w:val="34"/>
        </w:numPr>
        <w:tabs>
          <w:tab w:val="left" w:pos="450"/>
        </w:tabs>
        <w:spacing w:after="0" w:line="240" w:lineRule="auto"/>
        <w:ind w:left="450" w:right="360"/>
        <w:jc w:val="both"/>
        <w:rPr>
          <w:rFonts w:ascii="Lato" w:hAnsi="Lato"/>
        </w:rPr>
      </w:pPr>
      <w:r w:rsidRPr="00CB22D0">
        <w:rPr>
          <w:rFonts w:ascii="Lato" w:hAnsi="Lato"/>
        </w:rPr>
        <w:t xml:space="preserve">Consent </w:t>
      </w:r>
      <w:r w:rsidR="006C6B1E" w:rsidRPr="00CB22D0">
        <w:rPr>
          <w:rFonts w:ascii="Lato" w:hAnsi="Lato"/>
        </w:rPr>
        <w:t>agenda</w:t>
      </w:r>
      <w:r w:rsidRPr="00CB22D0">
        <w:rPr>
          <w:rFonts w:ascii="Lato" w:hAnsi="Lato"/>
        </w:rPr>
        <w:t>;</w:t>
      </w:r>
    </w:p>
    <w:p w:rsidR="00B82B84" w:rsidRPr="00CB22D0" w:rsidRDefault="00FE4A0A" w:rsidP="00FE4A0A">
      <w:pPr>
        <w:pStyle w:val="ListParagraph"/>
        <w:numPr>
          <w:ilvl w:val="0"/>
          <w:numId w:val="33"/>
        </w:numPr>
        <w:tabs>
          <w:tab w:val="left" w:pos="720"/>
        </w:tabs>
        <w:spacing w:after="240" w:line="240" w:lineRule="auto"/>
        <w:ind w:left="720" w:hanging="270"/>
        <w:rPr>
          <w:rFonts w:ascii="Lato" w:hAnsi="Lato"/>
        </w:rPr>
      </w:pPr>
      <w:r w:rsidRPr="00CB22D0">
        <w:rPr>
          <w:rFonts w:ascii="Lato" w:hAnsi="Lato"/>
        </w:rPr>
        <w:t>consideration of resolutions authorizing the president of the Board of Trustees to execute deeds for the sale of delinquent tax properties in Smith County, Texas</w:t>
      </w:r>
      <w:r w:rsidR="00B82B84" w:rsidRPr="00CB22D0">
        <w:rPr>
          <w:rFonts w:ascii="Lato" w:hAnsi="Lato"/>
        </w:rPr>
        <w:t>;</w:t>
      </w:r>
    </w:p>
    <w:p w:rsidR="00B82B84" w:rsidRPr="00CB22D0" w:rsidRDefault="004D6986" w:rsidP="006C6B1E">
      <w:pPr>
        <w:pStyle w:val="ListParagraph"/>
        <w:numPr>
          <w:ilvl w:val="0"/>
          <w:numId w:val="33"/>
        </w:numPr>
        <w:tabs>
          <w:tab w:val="left" w:pos="720"/>
        </w:tabs>
        <w:spacing w:after="240" w:line="240" w:lineRule="auto"/>
        <w:ind w:left="450" w:firstLine="0"/>
        <w:rPr>
          <w:rFonts w:ascii="Lato" w:hAnsi="Lato"/>
        </w:rPr>
      </w:pPr>
      <w:r w:rsidRPr="00CB22D0">
        <w:rPr>
          <w:rFonts w:ascii="Lato" w:hAnsi="Lato"/>
        </w:rPr>
        <w:t>consideration of annual renewal of contract with Oracle for software license and support</w:t>
      </w:r>
      <w:r w:rsidR="00B82B84" w:rsidRPr="00CB22D0">
        <w:rPr>
          <w:rFonts w:ascii="Lato" w:hAnsi="Lato"/>
        </w:rPr>
        <w:t>;</w:t>
      </w:r>
    </w:p>
    <w:p w:rsidR="004D6986" w:rsidRPr="00CB22D0" w:rsidRDefault="004D6986" w:rsidP="004D6986">
      <w:pPr>
        <w:pStyle w:val="ListParagraph"/>
        <w:numPr>
          <w:ilvl w:val="0"/>
          <w:numId w:val="33"/>
        </w:numPr>
        <w:tabs>
          <w:tab w:val="left" w:pos="720"/>
        </w:tabs>
        <w:spacing w:after="240" w:line="240" w:lineRule="auto"/>
        <w:ind w:left="720" w:hanging="270"/>
        <w:rPr>
          <w:rFonts w:ascii="Lato" w:hAnsi="Lato"/>
        </w:rPr>
      </w:pPr>
      <w:r w:rsidRPr="00CB22D0">
        <w:rPr>
          <w:rFonts w:ascii="Lato" w:hAnsi="Lato"/>
        </w:rPr>
        <w:t xml:space="preserve">consideration of annual renewal with </w:t>
      </w:r>
      <w:proofErr w:type="spellStart"/>
      <w:r w:rsidRPr="00CB22D0">
        <w:rPr>
          <w:rFonts w:ascii="Lato" w:hAnsi="Lato"/>
        </w:rPr>
        <w:t>Workfront</w:t>
      </w:r>
      <w:proofErr w:type="spellEnd"/>
      <w:r w:rsidRPr="00CB22D0">
        <w:rPr>
          <w:rFonts w:ascii="Lato" w:hAnsi="Lato"/>
        </w:rPr>
        <w:t xml:space="preserve"> for marketing project management and proofing software;</w:t>
      </w:r>
    </w:p>
    <w:p w:rsidR="004D6986" w:rsidRPr="00CB22D0" w:rsidRDefault="004D6986" w:rsidP="004D6986">
      <w:pPr>
        <w:pStyle w:val="ListParagraph"/>
        <w:numPr>
          <w:ilvl w:val="0"/>
          <w:numId w:val="33"/>
        </w:numPr>
        <w:tabs>
          <w:tab w:val="left" w:pos="720"/>
        </w:tabs>
        <w:spacing w:after="240" w:line="240" w:lineRule="auto"/>
        <w:ind w:left="720" w:hanging="270"/>
        <w:rPr>
          <w:rFonts w:ascii="Lato" w:hAnsi="Lato"/>
        </w:rPr>
      </w:pPr>
      <w:r w:rsidRPr="00CB22D0">
        <w:rPr>
          <w:rFonts w:ascii="Lato" w:hAnsi="Lato"/>
        </w:rPr>
        <w:t>consideration of amendment to the contract with Transact Campus, Inc.;</w:t>
      </w:r>
    </w:p>
    <w:p w:rsidR="004D6986" w:rsidRPr="00CB22D0" w:rsidRDefault="004D6986" w:rsidP="004D6986">
      <w:pPr>
        <w:pStyle w:val="ListParagraph"/>
        <w:numPr>
          <w:ilvl w:val="0"/>
          <w:numId w:val="33"/>
        </w:numPr>
        <w:tabs>
          <w:tab w:val="left" w:pos="720"/>
        </w:tabs>
        <w:spacing w:after="240" w:line="240" w:lineRule="auto"/>
        <w:ind w:left="720" w:hanging="270"/>
        <w:rPr>
          <w:rFonts w:ascii="Lato" w:hAnsi="Lato"/>
        </w:rPr>
      </w:pPr>
      <w:r w:rsidRPr="00CB22D0">
        <w:rPr>
          <w:rFonts w:ascii="Lato" w:hAnsi="Lato"/>
        </w:rPr>
        <w:t xml:space="preserve">consideration of one-time purchase from Dell of faculty laptops through the computer lifecycle </w:t>
      </w:r>
    </w:p>
    <w:p w:rsidR="00B0680C" w:rsidRPr="00CB22D0" w:rsidRDefault="004D6986" w:rsidP="004D6986">
      <w:pPr>
        <w:pStyle w:val="ListParagraph"/>
        <w:tabs>
          <w:tab w:val="left" w:pos="720"/>
        </w:tabs>
        <w:spacing w:after="240" w:line="360" w:lineRule="auto"/>
        <w:rPr>
          <w:rFonts w:ascii="Lato" w:hAnsi="Lato"/>
        </w:rPr>
      </w:pPr>
      <w:r w:rsidRPr="00CB22D0">
        <w:rPr>
          <w:rFonts w:ascii="Lato" w:hAnsi="Lato"/>
        </w:rPr>
        <w:t>replacement plan.</w:t>
      </w:r>
    </w:p>
    <w:p w:rsidR="00B82B84" w:rsidRPr="00CB22D0" w:rsidRDefault="00B82B84" w:rsidP="00CB22D0">
      <w:pPr>
        <w:pStyle w:val="ListParagraph"/>
        <w:numPr>
          <w:ilvl w:val="0"/>
          <w:numId w:val="34"/>
        </w:numPr>
        <w:tabs>
          <w:tab w:val="left" w:pos="450"/>
        </w:tabs>
        <w:spacing w:after="0" w:line="240" w:lineRule="auto"/>
        <w:ind w:left="450" w:right="360"/>
        <w:jc w:val="both"/>
        <w:rPr>
          <w:rFonts w:ascii="Lato" w:hAnsi="Lato"/>
        </w:rPr>
      </w:pPr>
      <w:r w:rsidRPr="00CB22D0">
        <w:rPr>
          <w:rFonts w:ascii="Lato" w:hAnsi="Lato"/>
        </w:rPr>
        <w:t>Meeting adjourned.</w:t>
      </w:r>
    </w:p>
    <w:p w:rsidR="00B82B84" w:rsidRPr="00CB22D0" w:rsidRDefault="00B82B84" w:rsidP="00C45900">
      <w:pPr>
        <w:tabs>
          <w:tab w:val="left" w:pos="720"/>
          <w:tab w:val="left" w:pos="990"/>
        </w:tabs>
        <w:spacing w:after="0" w:line="240" w:lineRule="auto"/>
        <w:ind w:right="360" w:hanging="360"/>
        <w:jc w:val="both"/>
        <w:rPr>
          <w:rFonts w:ascii="Lato" w:hAnsi="Lato"/>
        </w:rPr>
      </w:pPr>
    </w:p>
    <w:p w:rsidR="00B82B84" w:rsidRPr="00CB22D0" w:rsidRDefault="00B82B84" w:rsidP="00C45900">
      <w:pPr>
        <w:spacing w:after="0" w:line="240" w:lineRule="auto"/>
        <w:ind w:right="270"/>
        <w:jc w:val="both"/>
        <w:rPr>
          <w:rFonts w:ascii="Lato" w:eastAsia="Calibri" w:hAnsi="Lato" w:cs="Times New Roman"/>
        </w:rPr>
      </w:pPr>
      <w:r w:rsidRPr="00CB22D0">
        <w:rPr>
          <w:rFonts w:ascii="Lato" w:eastAsia="Calibri" w:hAnsi="Lato" w:cs="Times New Roman"/>
        </w:rPr>
        <w:t>The Board will have lunch in the Board Dining Room on the third floor of the Rogers Student Center.  This is a social function and unrelated to any business to be conducted by the Board.</w:t>
      </w:r>
    </w:p>
    <w:p w:rsidR="00B82B84" w:rsidRDefault="00B82B84" w:rsidP="00B82B84">
      <w:pPr>
        <w:tabs>
          <w:tab w:val="left" w:pos="990"/>
        </w:tabs>
        <w:spacing w:after="0" w:line="240" w:lineRule="auto"/>
        <w:ind w:right="360"/>
        <w:jc w:val="both"/>
        <w:rPr>
          <w:rFonts w:ascii="Lato" w:hAnsi="Lato"/>
          <w:u w:val="single"/>
        </w:rPr>
      </w:pPr>
    </w:p>
    <w:p w:rsidR="00CB22D0" w:rsidRPr="00CB22D0" w:rsidRDefault="00CB22D0" w:rsidP="00B82B84">
      <w:pPr>
        <w:tabs>
          <w:tab w:val="left" w:pos="990"/>
        </w:tabs>
        <w:spacing w:after="0" w:line="240" w:lineRule="auto"/>
        <w:ind w:right="360"/>
        <w:jc w:val="both"/>
        <w:rPr>
          <w:rFonts w:ascii="Lato" w:hAnsi="Lato"/>
          <w:u w:val="single"/>
        </w:rPr>
      </w:pPr>
    </w:p>
    <w:p w:rsidR="00B82B84" w:rsidRPr="00CB22D0" w:rsidRDefault="00B82B84" w:rsidP="00B82B84">
      <w:pPr>
        <w:tabs>
          <w:tab w:val="left" w:pos="990"/>
        </w:tabs>
        <w:spacing w:after="0" w:line="240" w:lineRule="auto"/>
        <w:ind w:right="360"/>
        <w:jc w:val="both"/>
        <w:rPr>
          <w:rFonts w:ascii="Lato" w:hAnsi="Lato"/>
          <w:u w:val="single"/>
        </w:rPr>
      </w:pPr>
      <w:r w:rsidRPr="00CB22D0">
        <w:rPr>
          <w:rFonts w:ascii="Lato" w:hAnsi="Lato"/>
          <w:u w:val="single"/>
        </w:rPr>
        <w:tab/>
      </w:r>
      <w:r w:rsidRPr="00CB22D0">
        <w:rPr>
          <w:rFonts w:ascii="Lato" w:hAnsi="Lato"/>
          <w:u w:val="single"/>
        </w:rPr>
        <w:tab/>
      </w:r>
      <w:r w:rsidRPr="00CB22D0">
        <w:rPr>
          <w:rFonts w:ascii="Lato" w:hAnsi="Lato"/>
          <w:u w:val="single"/>
        </w:rPr>
        <w:tab/>
      </w:r>
      <w:r w:rsidRPr="00CB22D0">
        <w:rPr>
          <w:rFonts w:ascii="Lato" w:hAnsi="Lato"/>
          <w:u w:val="single"/>
        </w:rPr>
        <w:tab/>
      </w:r>
      <w:r w:rsidRPr="00CB22D0">
        <w:rPr>
          <w:rFonts w:ascii="Lato" w:hAnsi="Lato"/>
          <w:u w:val="single"/>
        </w:rPr>
        <w:tab/>
      </w:r>
      <w:r w:rsidRPr="00CB22D0">
        <w:rPr>
          <w:rFonts w:ascii="Lato" w:hAnsi="Lato"/>
        </w:rPr>
        <w:tab/>
      </w:r>
      <w:r w:rsidRPr="00CB22D0">
        <w:rPr>
          <w:rFonts w:ascii="Lato" w:hAnsi="Lato"/>
        </w:rPr>
        <w:tab/>
      </w:r>
      <w:r w:rsidRPr="00CB22D0">
        <w:rPr>
          <w:rFonts w:ascii="Lato" w:hAnsi="Lato"/>
        </w:rPr>
        <w:tab/>
      </w:r>
      <w:r w:rsidR="00CB22D0">
        <w:rPr>
          <w:rFonts w:ascii="Lato" w:hAnsi="Lato"/>
          <w:u w:val="single"/>
        </w:rPr>
        <w:tab/>
      </w:r>
      <w:r w:rsidR="00CB22D0">
        <w:rPr>
          <w:rFonts w:ascii="Lato" w:hAnsi="Lato"/>
          <w:u w:val="single"/>
        </w:rPr>
        <w:tab/>
      </w:r>
      <w:r w:rsidR="00CB22D0">
        <w:rPr>
          <w:rFonts w:ascii="Lato" w:hAnsi="Lato"/>
          <w:u w:val="single"/>
        </w:rPr>
        <w:tab/>
      </w:r>
      <w:r w:rsidR="00CB22D0">
        <w:rPr>
          <w:rFonts w:ascii="Lato" w:hAnsi="Lato"/>
          <w:u w:val="single"/>
        </w:rPr>
        <w:tab/>
      </w:r>
      <w:r w:rsidR="00CB22D0">
        <w:rPr>
          <w:rFonts w:ascii="Lato" w:hAnsi="Lato"/>
          <w:u w:val="single"/>
        </w:rPr>
        <w:tab/>
      </w:r>
    </w:p>
    <w:p w:rsidR="00B82B84" w:rsidRPr="00CB22D0" w:rsidRDefault="00B82B84" w:rsidP="00B82B84">
      <w:pPr>
        <w:tabs>
          <w:tab w:val="left" w:pos="990"/>
        </w:tabs>
        <w:spacing w:after="0" w:line="240" w:lineRule="auto"/>
        <w:ind w:right="360"/>
        <w:jc w:val="both"/>
        <w:rPr>
          <w:rFonts w:ascii="Lato" w:hAnsi="Lato"/>
          <w:b/>
        </w:rPr>
      </w:pPr>
      <w:r w:rsidRPr="00CB22D0">
        <w:rPr>
          <w:rFonts w:ascii="Lato" w:hAnsi="Lato"/>
        </w:rPr>
        <w:t>Ellen Matthews, Secretary</w:t>
      </w:r>
      <w:r w:rsidRPr="00CB22D0">
        <w:rPr>
          <w:rFonts w:ascii="Lato" w:hAnsi="Lato"/>
        </w:rPr>
        <w:tab/>
      </w:r>
      <w:r w:rsidRPr="00CB22D0">
        <w:rPr>
          <w:rFonts w:ascii="Lato" w:hAnsi="Lato"/>
        </w:rPr>
        <w:tab/>
      </w:r>
      <w:r w:rsidRPr="00CB22D0">
        <w:rPr>
          <w:rFonts w:ascii="Lato" w:hAnsi="Lato"/>
        </w:rPr>
        <w:tab/>
      </w:r>
      <w:r w:rsidRPr="00CB22D0">
        <w:rPr>
          <w:rFonts w:ascii="Lato" w:hAnsi="Lato"/>
        </w:rPr>
        <w:tab/>
      </w:r>
      <w:r w:rsidRPr="00CB22D0">
        <w:rPr>
          <w:rFonts w:ascii="Lato" w:hAnsi="Lato"/>
        </w:rPr>
        <w:tab/>
        <w:t>Date and time posted</w:t>
      </w:r>
    </w:p>
    <w:p w:rsidR="00123F5D" w:rsidRDefault="00123F5D" w:rsidP="00123F5D">
      <w:pPr>
        <w:spacing w:after="0" w:line="240" w:lineRule="auto"/>
        <w:jc w:val="center"/>
        <w:rPr>
          <w:rFonts w:ascii="Lato" w:hAnsi="Lato"/>
          <w:b/>
        </w:rPr>
      </w:pPr>
    </w:p>
    <w:p w:rsidR="00CB22D0" w:rsidRDefault="00CB22D0" w:rsidP="00123F5D">
      <w:pPr>
        <w:spacing w:after="0" w:line="240" w:lineRule="auto"/>
        <w:jc w:val="center"/>
        <w:rPr>
          <w:rFonts w:ascii="Lato" w:hAnsi="Lato"/>
          <w:b/>
        </w:rPr>
      </w:pPr>
    </w:p>
    <w:p w:rsidR="00CB22D0" w:rsidRDefault="00CB22D0" w:rsidP="00123F5D">
      <w:pPr>
        <w:spacing w:after="0" w:line="240" w:lineRule="auto"/>
        <w:jc w:val="center"/>
        <w:rPr>
          <w:rFonts w:ascii="Lato" w:hAnsi="Lato"/>
          <w:b/>
        </w:rPr>
      </w:pPr>
    </w:p>
    <w:p w:rsidR="00CB22D0" w:rsidRDefault="00CB22D0" w:rsidP="00123F5D">
      <w:pPr>
        <w:spacing w:after="0" w:line="240" w:lineRule="auto"/>
        <w:jc w:val="center"/>
        <w:rPr>
          <w:rFonts w:ascii="Lato" w:hAnsi="Lato"/>
          <w:b/>
        </w:rPr>
      </w:pPr>
    </w:p>
    <w:p w:rsidR="00CB22D0" w:rsidRDefault="00CB22D0" w:rsidP="00123F5D">
      <w:pPr>
        <w:spacing w:after="0" w:line="240" w:lineRule="auto"/>
        <w:jc w:val="center"/>
        <w:rPr>
          <w:rFonts w:ascii="Lato" w:hAnsi="Lato"/>
          <w:b/>
        </w:rPr>
      </w:pPr>
    </w:p>
    <w:p w:rsidR="004D6749" w:rsidRPr="00626857" w:rsidRDefault="004D6749" w:rsidP="00123F5D">
      <w:pPr>
        <w:spacing w:after="0" w:line="240" w:lineRule="auto"/>
        <w:jc w:val="center"/>
        <w:rPr>
          <w:rFonts w:ascii="Lato" w:hAnsi="Lato"/>
          <w:b/>
        </w:rPr>
      </w:pPr>
      <w:r w:rsidRPr="00626857">
        <w:rPr>
          <w:rFonts w:ascii="Lato" w:hAnsi="Lato"/>
          <w:b/>
        </w:rPr>
        <w:lastRenderedPageBreak/>
        <w:t>NOTICE OF MEETING</w:t>
      </w:r>
    </w:p>
    <w:p w:rsidR="004D6749" w:rsidRPr="00626857" w:rsidRDefault="004D6749" w:rsidP="004D6749">
      <w:pPr>
        <w:spacing w:after="0" w:line="240" w:lineRule="auto"/>
        <w:jc w:val="center"/>
        <w:rPr>
          <w:rFonts w:ascii="Lato" w:hAnsi="Lato"/>
          <w:b/>
        </w:rPr>
      </w:pPr>
    </w:p>
    <w:p w:rsidR="004D6749" w:rsidRPr="00626857" w:rsidRDefault="004D6749" w:rsidP="004D6749">
      <w:pPr>
        <w:spacing w:after="0" w:line="240" w:lineRule="auto"/>
        <w:jc w:val="both"/>
        <w:rPr>
          <w:rFonts w:ascii="Lato" w:eastAsia="Calibri" w:hAnsi="Lato" w:cs="Calibri"/>
        </w:rPr>
      </w:pPr>
      <w:r w:rsidRPr="00626857">
        <w:rPr>
          <w:rFonts w:ascii="Lato" w:eastAsia="Calibri" w:hAnsi="Lato" w:cs="Calibri"/>
        </w:rPr>
        <w:t>Notice is hereby given that the Board of Trustees of the Tyler Junior College District will have a work session prior to the Board meeting, in accordance with guidelines established by the Office of the Governor, at 10:00 a.m. on the 2</w:t>
      </w:r>
      <w:r w:rsidR="00CD5D53">
        <w:rPr>
          <w:rFonts w:ascii="Lato" w:eastAsia="Calibri" w:hAnsi="Lato" w:cs="Calibri"/>
        </w:rPr>
        <w:t>4</w:t>
      </w:r>
      <w:r w:rsidRPr="00626857">
        <w:rPr>
          <w:rFonts w:ascii="Lato" w:eastAsia="Calibri" w:hAnsi="Lato" w:cs="Calibri"/>
          <w:vertAlign w:val="superscript"/>
        </w:rPr>
        <w:t>th</w:t>
      </w:r>
      <w:r w:rsidRPr="00626857">
        <w:rPr>
          <w:rFonts w:ascii="Lato" w:eastAsia="Calibri" w:hAnsi="Lato" w:cs="Calibri"/>
        </w:rPr>
        <w:t xml:space="preserve"> day of </w:t>
      </w:r>
      <w:r w:rsidR="00CD5D53">
        <w:rPr>
          <w:rFonts w:ascii="Lato" w:eastAsia="Calibri" w:hAnsi="Lato" w:cs="Calibri"/>
        </w:rPr>
        <w:t>September</w:t>
      </w:r>
      <w:r w:rsidRPr="00626857">
        <w:rPr>
          <w:rFonts w:ascii="Lato" w:eastAsia="Calibri" w:hAnsi="Lato" w:cs="Calibri"/>
        </w:rPr>
        <w:t>, 2020, in the Board Conference Room, White Administrative Services Center, at the College in the City of Tyler, Texas, for the purpose of addressing the following agenda. The Board meeting is scheduled for 11:00 a.m. on the 2</w:t>
      </w:r>
      <w:r w:rsidR="00CD5D53">
        <w:rPr>
          <w:rFonts w:ascii="Lato" w:eastAsia="Calibri" w:hAnsi="Lato" w:cs="Calibri"/>
        </w:rPr>
        <w:t>4</w:t>
      </w:r>
      <w:r w:rsidRPr="00626857">
        <w:rPr>
          <w:rFonts w:ascii="Lato" w:eastAsia="Calibri" w:hAnsi="Lato" w:cs="Calibri"/>
          <w:vertAlign w:val="superscript"/>
        </w:rPr>
        <w:t>th</w:t>
      </w:r>
      <w:r w:rsidRPr="00626857">
        <w:rPr>
          <w:rFonts w:ascii="Lato" w:eastAsia="Calibri" w:hAnsi="Lato" w:cs="Calibri"/>
        </w:rPr>
        <w:t xml:space="preserve"> day of </w:t>
      </w:r>
      <w:r w:rsidR="00CD5D53">
        <w:rPr>
          <w:rFonts w:ascii="Lato" w:eastAsia="Calibri" w:hAnsi="Lato" w:cs="Calibri"/>
        </w:rPr>
        <w:t>September</w:t>
      </w:r>
      <w:r w:rsidRPr="00626857">
        <w:rPr>
          <w:rFonts w:ascii="Lato" w:eastAsia="Calibri" w:hAnsi="Lato" w:cs="Calibri"/>
        </w:rPr>
        <w:t xml:space="preserve">, 2020, in the Board Room following this work session.   </w:t>
      </w:r>
    </w:p>
    <w:p w:rsidR="004D6749" w:rsidRPr="00626857" w:rsidRDefault="004D6749" w:rsidP="004D6749">
      <w:pPr>
        <w:tabs>
          <w:tab w:val="decimal" w:pos="360"/>
        </w:tabs>
        <w:spacing w:after="0" w:line="240" w:lineRule="auto"/>
        <w:jc w:val="both"/>
        <w:rPr>
          <w:rFonts w:ascii="Lato" w:hAnsi="Lato"/>
        </w:rPr>
      </w:pPr>
    </w:p>
    <w:p w:rsidR="004D6749" w:rsidRPr="00626857" w:rsidRDefault="004D6749"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Meeting called to order.</w:t>
      </w:r>
    </w:p>
    <w:p w:rsidR="00BC2FB0" w:rsidRDefault="00BC2FB0"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delinquent tax properties.</w:t>
      </w:r>
    </w:p>
    <w:p w:rsidR="00CD5D53" w:rsidRDefault="00CD5D53"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Review of results of the Board of Trustees evaluation of responsibilities and expectations.</w:t>
      </w:r>
    </w:p>
    <w:p w:rsidR="00DB6567" w:rsidRDefault="00C45900" w:rsidP="00C45900">
      <w:pPr>
        <w:pStyle w:val="ListParagraph"/>
        <w:numPr>
          <w:ilvl w:val="0"/>
          <w:numId w:val="17"/>
        </w:numPr>
        <w:tabs>
          <w:tab w:val="left" w:pos="360"/>
        </w:tabs>
        <w:spacing w:after="0" w:line="360" w:lineRule="auto"/>
        <w:ind w:left="450"/>
        <w:jc w:val="both"/>
        <w:rPr>
          <w:rFonts w:ascii="Lato" w:hAnsi="Lato"/>
        </w:rPr>
      </w:pPr>
      <w:r>
        <w:rPr>
          <w:rFonts w:ascii="Lato" w:hAnsi="Lato"/>
        </w:rPr>
        <w:t>Update from the Board of Trustees committee on Maintenance Tax Notes</w:t>
      </w:r>
      <w:r w:rsidR="00DB6567">
        <w:rPr>
          <w:rFonts w:ascii="Lato" w:hAnsi="Lato"/>
        </w:rPr>
        <w:t xml:space="preserve">.  </w:t>
      </w:r>
    </w:p>
    <w:p w:rsidR="00D30563" w:rsidRDefault="00D30563"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Presentation of the report on affordability and access of the College for the 2019-2020 academic year.</w:t>
      </w:r>
    </w:p>
    <w:p w:rsidR="004D6749" w:rsidRPr="00626857" w:rsidRDefault="004D6749" w:rsidP="004D6749">
      <w:pPr>
        <w:pStyle w:val="ListParagraph"/>
        <w:numPr>
          <w:ilvl w:val="0"/>
          <w:numId w:val="17"/>
        </w:numPr>
        <w:tabs>
          <w:tab w:val="left" w:pos="360"/>
        </w:tabs>
        <w:spacing w:after="0" w:line="360" w:lineRule="auto"/>
        <w:ind w:left="360" w:hanging="270"/>
        <w:jc w:val="both"/>
        <w:rPr>
          <w:rFonts w:ascii="Lato" w:hAnsi="Lato"/>
        </w:rPr>
      </w:pPr>
      <w:r w:rsidRPr="00626857">
        <w:rPr>
          <w:rFonts w:ascii="Lato" w:hAnsi="Lato"/>
        </w:rPr>
        <w:t>Work session on finances.</w:t>
      </w:r>
    </w:p>
    <w:p w:rsidR="004D6749" w:rsidRDefault="004D6986" w:rsidP="004D6749">
      <w:pPr>
        <w:pStyle w:val="ListParagraph"/>
        <w:numPr>
          <w:ilvl w:val="0"/>
          <w:numId w:val="17"/>
        </w:numPr>
        <w:tabs>
          <w:tab w:val="left" w:pos="360"/>
        </w:tabs>
        <w:spacing w:after="0" w:line="360" w:lineRule="auto"/>
        <w:ind w:left="360" w:hanging="270"/>
        <w:jc w:val="both"/>
        <w:rPr>
          <w:rFonts w:ascii="Lato" w:hAnsi="Lato"/>
        </w:rPr>
      </w:pPr>
      <w:r>
        <w:rPr>
          <w:rFonts w:ascii="Lato" w:hAnsi="Lato"/>
        </w:rPr>
        <w:t>Discussion regarding the annual renewal of contract with Oracle for software license and support.</w:t>
      </w:r>
    </w:p>
    <w:p w:rsidR="00CB22D0" w:rsidRDefault="004D6986" w:rsidP="00CB22D0">
      <w:pPr>
        <w:pStyle w:val="ListParagraph"/>
        <w:numPr>
          <w:ilvl w:val="0"/>
          <w:numId w:val="17"/>
        </w:numPr>
        <w:tabs>
          <w:tab w:val="left" w:pos="360"/>
        </w:tabs>
        <w:spacing w:after="0" w:line="240" w:lineRule="auto"/>
        <w:ind w:left="360" w:hanging="270"/>
        <w:jc w:val="both"/>
        <w:rPr>
          <w:rFonts w:ascii="Lato" w:hAnsi="Lato"/>
        </w:rPr>
      </w:pPr>
      <w:r w:rsidRPr="00CB22D0">
        <w:rPr>
          <w:rFonts w:ascii="Lato" w:hAnsi="Lato"/>
        </w:rPr>
        <w:t xml:space="preserve">Discussion regarding the annual renewal with </w:t>
      </w:r>
      <w:proofErr w:type="spellStart"/>
      <w:r w:rsidRPr="00CB22D0">
        <w:rPr>
          <w:rFonts w:ascii="Lato" w:hAnsi="Lato"/>
        </w:rPr>
        <w:t>Workfront</w:t>
      </w:r>
      <w:proofErr w:type="spellEnd"/>
      <w:r w:rsidRPr="00CB22D0">
        <w:rPr>
          <w:rFonts w:ascii="Lato" w:hAnsi="Lato"/>
        </w:rPr>
        <w:t xml:space="preserve"> for marketing project management and </w:t>
      </w:r>
    </w:p>
    <w:p w:rsidR="004D6986" w:rsidRPr="00CB22D0" w:rsidRDefault="004D6986" w:rsidP="00CB22D0">
      <w:pPr>
        <w:pStyle w:val="ListParagraph"/>
        <w:tabs>
          <w:tab w:val="left" w:pos="360"/>
        </w:tabs>
        <w:spacing w:after="0" w:line="360" w:lineRule="auto"/>
        <w:ind w:left="360"/>
        <w:jc w:val="both"/>
        <w:rPr>
          <w:rFonts w:ascii="Lato" w:hAnsi="Lato"/>
        </w:rPr>
      </w:pPr>
      <w:r w:rsidRPr="00CB22D0">
        <w:rPr>
          <w:rFonts w:ascii="Lato" w:hAnsi="Lato"/>
        </w:rPr>
        <w:t>proofing software.</w:t>
      </w:r>
      <w:bookmarkStart w:id="0" w:name="_GoBack"/>
      <w:bookmarkEnd w:id="0"/>
    </w:p>
    <w:p w:rsidR="004D6986" w:rsidRDefault="004D6986" w:rsidP="004D6986">
      <w:pPr>
        <w:pStyle w:val="ListParagraph"/>
        <w:numPr>
          <w:ilvl w:val="0"/>
          <w:numId w:val="17"/>
        </w:numPr>
        <w:tabs>
          <w:tab w:val="left" w:pos="360"/>
        </w:tabs>
        <w:spacing w:after="0" w:line="360" w:lineRule="auto"/>
        <w:ind w:hanging="450"/>
        <w:jc w:val="both"/>
        <w:rPr>
          <w:rFonts w:ascii="Lato" w:hAnsi="Lato"/>
        </w:rPr>
      </w:pPr>
      <w:r>
        <w:rPr>
          <w:rFonts w:ascii="Lato" w:hAnsi="Lato"/>
        </w:rPr>
        <w:t>Discussion regarding the amendment to the contract with Transact Campus, Inc.</w:t>
      </w:r>
    </w:p>
    <w:p w:rsidR="004D6986" w:rsidRDefault="004D6986" w:rsidP="004D6986">
      <w:pPr>
        <w:pStyle w:val="ListParagraph"/>
        <w:numPr>
          <w:ilvl w:val="0"/>
          <w:numId w:val="17"/>
        </w:numPr>
        <w:tabs>
          <w:tab w:val="left" w:pos="360"/>
        </w:tabs>
        <w:spacing w:after="0" w:line="240" w:lineRule="auto"/>
        <w:ind w:left="450" w:hanging="450"/>
        <w:jc w:val="both"/>
        <w:rPr>
          <w:rFonts w:ascii="Lato" w:hAnsi="Lato"/>
        </w:rPr>
      </w:pPr>
      <w:r>
        <w:rPr>
          <w:rFonts w:ascii="Lato" w:hAnsi="Lato"/>
        </w:rPr>
        <w:t xml:space="preserve">Discussion regarding the one-time purchase from Dell of faculty laptops through the computer lifecycle </w:t>
      </w:r>
    </w:p>
    <w:p w:rsidR="004D6986" w:rsidRPr="00626857" w:rsidRDefault="004D6986" w:rsidP="004D6986">
      <w:pPr>
        <w:pStyle w:val="ListParagraph"/>
        <w:tabs>
          <w:tab w:val="left" w:pos="360"/>
        </w:tabs>
        <w:spacing w:after="0" w:line="240" w:lineRule="auto"/>
        <w:ind w:left="360"/>
        <w:jc w:val="both"/>
        <w:rPr>
          <w:rFonts w:ascii="Lato" w:hAnsi="Lato"/>
        </w:rPr>
      </w:pPr>
      <w:r>
        <w:rPr>
          <w:rFonts w:ascii="Lato" w:hAnsi="Lato"/>
        </w:rPr>
        <w:t>replacement plan.</w:t>
      </w: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626857" w:rsidRDefault="00626857"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CD5D53" w:rsidRDefault="00CD5D53" w:rsidP="004D6749">
      <w:pPr>
        <w:tabs>
          <w:tab w:val="decimal" w:pos="360"/>
          <w:tab w:val="left" w:pos="990"/>
        </w:tabs>
        <w:spacing w:after="0" w:line="240" w:lineRule="auto"/>
        <w:ind w:left="270" w:hanging="270"/>
        <w:jc w:val="both"/>
        <w:rPr>
          <w:rFonts w:ascii="Lato" w:hAnsi="Lato"/>
          <w:sz w:val="20"/>
          <w:szCs w:val="20"/>
        </w:rPr>
      </w:pPr>
    </w:p>
    <w:p w:rsidR="00CD5D53" w:rsidRDefault="00CD5D53"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B22D0" w:rsidRDefault="00CB22D0" w:rsidP="004D6749">
      <w:pPr>
        <w:tabs>
          <w:tab w:val="decimal" w:pos="360"/>
          <w:tab w:val="left" w:pos="990"/>
        </w:tabs>
        <w:spacing w:after="0" w:line="240" w:lineRule="auto"/>
        <w:ind w:left="270" w:hanging="270"/>
        <w:jc w:val="both"/>
        <w:rPr>
          <w:rFonts w:ascii="Lato" w:hAnsi="Lato"/>
          <w:sz w:val="20"/>
          <w:szCs w:val="20"/>
        </w:rPr>
      </w:pPr>
    </w:p>
    <w:p w:rsidR="00CD5D53" w:rsidRDefault="00CD5D53"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Default="004D6749" w:rsidP="004D6749">
      <w:pPr>
        <w:tabs>
          <w:tab w:val="decimal" w:pos="360"/>
          <w:tab w:val="left" w:pos="990"/>
        </w:tabs>
        <w:spacing w:after="0" w:line="240" w:lineRule="auto"/>
        <w:ind w:left="270" w:hanging="270"/>
        <w:jc w:val="both"/>
        <w:rPr>
          <w:rFonts w:ascii="Lato" w:hAnsi="Lato"/>
          <w:sz w:val="20"/>
          <w:szCs w:val="20"/>
        </w:rPr>
      </w:pPr>
    </w:p>
    <w:p w:rsidR="004D6749" w:rsidRPr="00461460" w:rsidRDefault="004D6749" w:rsidP="004D6749">
      <w:pPr>
        <w:tabs>
          <w:tab w:val="decimal" w:pos="360"/>
          <w:tab w:val="left" w:pos="990"/>
        </w:tabs>
        <w:spacing w:after="0" w:line="240" w:lineRule="auto"/>
        <w:ind w:left="270" w:hanging="270"/>
        <w:jc w:val="both"/>
        <w:rPr>
          <w:rFonts w:ascii="Lato" w:hAnsi="Lato"/>
          <w:sz w:val="20"/>
          <w:szCs w:val="20"/>
        </w:rPr>
      </w:pPr>
    </w:p>
    <w:p w:rsidR="004D6749" w:rsidRPr="00626857" w:rsidRDefault="004D6749" w:rsidP="004D6749">
      <w:pPr>
        <w:tabs>
          <w:tab w:val="decimal" w:pos="360"/>
          <w:tab w:val="left" w:pos="990"/>
        </w:tabs>
        <w:spacing w:after="0" w:line="240" w:lineRule="auto"/>
        <w:ind w:left="270" w:hanging="450"/>
        <w:jc w:val="both"/>
        <w:rPr>
          <w:rFonts w:ascii="Lato" w:hAnsi="Lato"/>
        </w:rPr>
      </w:pP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u w:val="single"/>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461460">
        <w:rPr>
          <w:rFonts w:ascii="Lato" w:hAnsi="Lato"/>
          <w:sz w:val="20"/>
          <w:szCs w:val="20"/>
        </w:rPr>
        <w:tab/>
      </w:r>
      <w:r w:rsidRPr="00626857">
        <w:rPr>
          <w:rFonts w:ascii="Lato" w:hAnsi="Lato"/>
        </w:rPr>
        <w:t>Ellen Matthews, Secretary</w:t>
      </w:r>
    </w:p>
    <w:p w:rsidR="004D6749" w:rsidRPr="00626857" w:rsidRDefault="004D6749" w:rsidP="004D6749">
      <w:pPr>
        <w:tabs>
          <w:tab w:val="decimal" w:pos="360"/>
          <w:tab w:val="left" w:pos="990"/>
        </w:tabs>
        <w:spacing w:after="0" w:line="240" w:lineRule="auto"/>
        <w:ind w:left="270" w:hanging="450"/>
        <w:jc w:val="both"/>
        <w:rPr>
          <w:rFonts w:ascii="Lato" w:hAnsi="Lato"/>
        </w:rPr>
      </w:pPr>
    </w:p>
    <w:p w:rsidR="004D6749" w:rsidRPr="00626857" w:rsidRDefault="004D6749" w:rsidP="004D6749">
      <w:pPr>
        <w:tabs>
          <w:tab w:val="decimal" w:pos="360"/>
          <w:tab w:val="left" w:pos="990"/>
        </w:tabs>
        <w:spacing w:after="0" w:line="240" w:lineRule="auto"/>
        <w:ind w:left="270" w:hanging="450"/>
        <w:jc w:val="both"/>
        <w:rPr>
          <w:rFonts w:ascii="Lato" w:hAnsi="Lato"/>
        </w:rPr>
      </w:pP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r w:rsidRPr="00626857">
        <w:rPr>
          <w:rFonts w:ascii="Lato" w:hAnsi="Lato"/>
          <w:u w:val="single"/>
        </w:rPr>
        <w:tab/>
      </w:r>
    </w:p>
    <w:p w:rsidR="004D6749" w:rsidRPr="00797B52" w:rsidRDefault="004D6749" w:rsidP="004D6749">
      <w:pPr>
        <w:tabs>
          <w:tab w:val="decimal" w:pos="360"/>
          <w:tab w:val="left" w:pos="990"/>
        </w:tabs>
        <w:spacing w:after="0" w:line="240" w:lineRule="auto"/>
        <w:ind w:left="270" w:hanging="450"/>
        <w:jc w:val="both"/>
        <w:rPr>
          <w:rFonts w:ascii="Lato" w:hAnsi="Lato"/>
          <w:sz w:val="20"/>
          <w:szCs w:val="20"/>
        </w:rPr>
      </w:pP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r>
      <w:r w:rsidRPr="00626857">
        <w:rPr>
          <w:rFonts w:ascii="Lato" w:hAnsi="Lato"/>
        </w:rPr>
        <w:tab/>
        <w:t>Date and time posted</w:t>
      </w:r>
    </w:p>
    <w:p w:rsidR="004D6749" w:rsidRDefault="004D6749" w:rsidP="005623AC">
      <w:pPr>
        <w:tabs>
          <w:tab w:val="decimal" w:pos="540"/>
          <w:tab w:val="left" w:pos="990"/>
        </w:tabs>
        <w:spacing w:after="0" w:line="360" w:lineRule="auto"/>
        <w:ind w:left="630" w:hanging="630"/>
        <w:jc w:val="center"/>
        <w:rPr>
          <w:rFonts w:ascii="Lato" w:hAnsi="Lato"/>
          <w:b/>
          <w:sz w:val="20"/>
          <w:szCs w:val="20"/>
        </w:rPr>
      </w:pPr>
    </w:p>
    <w:p w:rsidR="00B82B84" w:rsidRPr="00797B52" w:rsidRDefault="00B82B84">
      <w:pPr>
        <w:tabs>
          <w:tab w:val="decimal" w:pos="360"/>
          <w:tab w:val="left" w:pos="990"/>
        </w:tabs>
        <w:spacing w:after="0" w:line="240" w:lineRule="auto"/>
        <w:ind w:left="270" w:hanging="450"/>
        <w:jc w:val="both"/>
        <w:rPr>
          <w:rFonts w:ascii="Lato" w:hAnsi="Lato"/>
          <w:sz w:val="20"/>
          <w:szCs w:val="20"/>
        </w:rPr>
      </w:pPr>
    </w:p>
    <w:sectPr w:rsidR="00B82B84" w:rsidRPr="00797B52" w:rsidSect="00CB22D0">
      <w:headerReference w:type="default" r:id="rId9"/>
      <w:pgSz w:w="12240" w:h="15840"/>
      <w:pgMar w:top="2304" w:right="1080" w:bottom="43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EEF" w:rsidRDefault="00E11EEF" w:rsidP="00147C45">
      <w:pPr>
        <w:spacing w:after="0" w:line="240" w:lineRule="auto"/>
      </w:pPr>
      <w:r>
        <w:separator/>
      </w:r>
    </w:p>
  </w:endnote>
  <w:endnote w:type="continuationSeparator" w:id="0">
    <w:p w:rsidR="00E11EEF" w:rsidRDefault="00E11EEF" w:rsidP="0014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2AF" w:usb1="5000604B" w:usb2="00000000" w:usb3="00000000" w:csb0="0000019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EEF" w:rsidRDefault="00E11EEF" w:rsidP="00147C45">
      <w:pPr>
        <w:spacing w:after="0" w:line="240" w:lineRule="auto"/>
      </w:pPr>
      <w:r>
        <w:separator/>
      </w:r>
    </w:p>
  </w:footnote>
  <w:footnote w:type="continuationSeparator" w:id="0">
    <w:p w:rsidR="00E11EEF" w:rsidRDefault="00E11EEF" w:rsidP="0014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A4" w:rsidRDefault="00EB73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58A6"/>
    <w:multiLevelType w:val="hybridMultilevel"/>
    <w:tmpl w:val="4F34E340"/>
    <w:lvl w:ilvl="0" w:tplc="66B6AE40">
      <w:start w:val="4"/>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01365B7"/>
    <w:multiLevelType w:val="hybridMultilevel"/>
    <w:tmpl w:val="64D6D9DE"/>
    <w:lvl w:ilvl="0" w:tplc="6DCA71E8">
      <w:start w:val="1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F56443"/>
    <w:multiLevelType w:val="hybridMultilevel"/>
    <w:tmpl w:val="DB4CA03A"/>
    <w:lvl w:ilvl="0" w:tplc="1FE62C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921F8"/>
    <w:multiLevelType w:val="hybridMultilevel"/>
    <w:tmpl w:val="75E41188"/>
    <w:lvl w:ilvl="0" w:tplc="EC7AC0E4">
      <w:start w:val="2"/>
      <w:numFmt w:val="lowerLetter"/>
      <w:lvlText w:val="%1."/>
      <w:lvlJc w:val="left"/>
      <w:pPr>
        <w:ind w:left="3150" w:hanging="360"/>
      </w:pPr>
      <w:rPr>
        <w:rFonts w:hint="default"/>
      </w:rPr>
    </w:lvl>
    <w:lvl w:ilvl="1" w:tplc="04090019">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 w15:restartNumberingAfterBreak="0">
    <w:nsid w:val="1D28337E"/>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539A9"/>
    <w:multiLevelType w:val="hybridMultilevel"/>
    <w:tmpl w:val="96E09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A71DA4"/>
    <w:multiLevelType w:val="hybridMultilevel"/>
    <w:tmpl w:val="990C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85B42"/>
    <w:multiLevelType w:val="hybridMultilevel"/>
    <w:tmpl w:val="3A4A9DD4"/>
    <w:lvl w:ilvl="0" w:tplc="775EE648">
      <w:start w:val="1"/>
      <w:numFmt w:val="lowerLetter"/>
      <w:lvlText w:val="%1."/>
      <w:lvlJc w:val="left"/>
      <w:pPr>
        <w:ind w:left="900" w:hanging="360"/>
      </w:pPr>
      <w:rPr>
        <w:rFonts w:ascii="Lato" w:eastAsiaTheme="minorHAnsi" w:hAnsi="Lato" w:cstheme="minorBidi"/>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2EE32F3"/>
    <w:multiLevelType w:val="hybridMultilevel"/>
    <w:tmpl w:val="EA16CCC4"/>
    <w:lvl w:ilvl="0" w:tplc="83E2DB9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6832FEC"/>
    <w:multiLevelType w:val="hybridMultilevel"/>
    <w:tmpl w:val="EA4AAF64"/>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24241"/>
    <w:multiLevelType w:val="hybridMultilevel"/>
    <w:tmpl w:val="D1206F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9F43DC3"/>
    <w:multiLevelType w:val="hybridMultilevel"/>
    <w:tmpl w:val="7C00A98A"/>
    <w:lvl w:ilvl="0" w:tplc="04090019">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C77087"/>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13" w15:restartNumberingAfterBreak="0">
    <w:nsid w:val="2E763114"/>
    <w:multiLevelType w:val="hybridMultilevel"/>
    <w:tmpl w:val="1CBCADA0"/>
    <w:lvl w:ilvl="0" w:tplc="B2366BBA">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648B5"/>
    <w:multiLevelType w:val="hybridMultilevel"/>
    <w:tmpl w:val="51140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31838"/>
    <w:multiLevelType w:val="hybridMultilevel"/>
    <w:tmpl w:val="D62ACAF0"/>
    <w:lvl w:ilvl="0" w:tplc="EC7633E2">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85BB2"/>
    <w:multiLevelType w:val="hybridMultilevel"/>
    <w:tmpl w:val="122EE7EA"/>
    <w:lvl w:ilvl="0" w:tplc="62B2D0D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9D7471"/>
    <w:multiLevelType w:val="hybridMultilevel"/>
    <w:tmpl w:val="EA16CCC4"/>
    <w:lvl w:ilvl="0" w:tplc="83E2DB92">
      <w:start w:val="1"/>
      <w:numFmt w:val="decimal"/>
      <w:lvlText w:val="%1."/>
      <w:lvlJc w:val="left"/>
      <w:pPr>
        <w:ind w:left="12060" w:hanging="360"/>
      </w:pPr>
      <w:rPr>
        <w:rFonts w:hint="default"/>
      </w:rPr>
    </w:lvl>
    <w:lvl w:ilvl="1" w:tplc="04090019">
      <w:start w:val="1"/>
      <w:numFmt w:val="lowerLetter"/>
      <w:lvlText w:val="%2."/>
      <w:lvlJc w:val="left"/>
      <w:pPr>
        <w:ind w:left="12780" w:hanging="360"/>
      </w:pPr>
    </w:lvl>
    <w:lvl w:ilvl="2" w:tplc="0409001B">
      <w:start w:val="1"/>
      <w:numFmt w:val="lowerRoman"/>
      <w:lvlText w:val="%3."/>
      <w:lvlJc w:val="right"/>
      <w:pPr>
        <w:ind w:left="13500" w:hanging="180"/>
      </w:pPr>
    </w:lvl>
    <w:lvl w:ilvl="3" w:tplc="0409000F" w:tentative="1">
      <w:start w:val="1"/>
      <w:numFmt w:val="decimal"/>
      <w:lvlText w:val="%4."/>
      <w:lvlJc w:val="left"/>
      <w:pPr>
        <w:ind w:left="14220" w:hanging="360"/>
      </w:pPr>
    </w:lvl>
    <w:lvl w:ilvl="4" w:tplc="04090019" w:tentative="1">
      <w:start w:val="1"/>
      <w:numFmt w:val="lowerLetter"/>
      <w:lvlText w:val="%5."/>
      <w:lvlJc w:val="left"/>
      <w:pPr>
        <w:ind w:left="14940" w:hanging="360"/>
      </w:pPr>
    </w:lvl>
    <w:lvl w:ilvl="5" w:tplc="0409001B" w:tentative="1">
      <w:start w:val="1"/>
      <w:numFmt w:val="lowerRoman"/>
      <w:lvlText w:val="%6."/>
      <w:lvlJc w:val="right"/>
      <w:pPr>
        <w:ind w:left="15660" w:hanging="180"/>
      </w:pPr>
    </w:lvl>
    <w:lvl w:ilvl="6" w:tplc="0409000F" w:tentative="1">
      <w:start w:val="1"/>
      <w:numFmt w:val="decimal"/>
      <w:lvlText w:val="%7."/>
      <w:lvlJc w:val="left"/>
      <w:pPr>
        <w:ind w:left="16380" w:hanging="360"/>
      </w:pPr>
    </w:lvl>
    <w:lvl w:ilvl="7" w:tplc="04090019" w:tentative="1">
      <w:start w:val="1"/>
      <w:numFmt w:val="lowerLetter"/>
      <w:lvlText w:val="%8."/>
      <w:lvlJc w:val="left"/>
      <w:pPr>
        <w:ind w:left="17100" w:hanging="360"/>
      </w:pPr>
    </w:lvl>
    <w:lvl w:ilvl="8" w:tplc="0409001B" w:tentative="1">
      <w:start w:val="1"/>
      <w:numFmt w:val="lowerRoman"/>
      <w:lvlText w:val="%9."/>
      <w:lvlJc w:val="right"/>
      <w:pPr>
        <w:ind w:left="17820" w:hanging="180"/>
      </w:pPr>
    </w:lvl>
  </w:abstractNum>
  <w:abstractNum w:abstractNumId="18" w15:restartNumberingAfterBreak="0">
    <w:nsid w:val="428D6A5F"/>
    <w:multiLevelType w:val="hybridMultilevel"/>
    <w:tmpl w:val="25601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A3E30"/>
    <w:multiLevelType w:val="hybridMultilevel"/>
    <w:tmpl w:val="F50EDB24"/>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tentative="1">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0" w15:restartNumberingAfterBreak="0">
    <w:nsid w:val="47597548"/>
    <w:multiLevelType w:val="hybridMultilevel"/>
    <w:tmpl w:val="09D4622E"/>
    <w:lvl w:ilvl="0" w:tplc="9BCEA5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E460E4"/>
    <w:multiLevelType w:val="hybridMultilevel"/>
    <w:tmpl w:val="327C3314"/>
    <w:lvl w:ilvl="0" w:tplc="6B0C3F0C">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BE55C2"/>
    <w:multiLevelType w:val="hybridMultilevel"/>
    <w:tmpl w:val="018A7860"/>
    <w:lvl w:ilvl="0" w:tplc="11DA1752">
      <w:start w:val="3"/>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4D515D11"/>
    <w:multiLevelType w:val="hybridMultilevel"/>
    <w:tmpl w:val="EAA0A280"/>
    <w:lvl w:ilvl="0" w:tplc="02C2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DC4A45"/>
    <w:multiLevelType w:val="hybridMultilevel"/>
    <w:tmpl w:val="664A8DB0"/>
    <w:lvl w:ilvl="0" w:tplc="B29C8F90">
      <w:start w:val="4"/>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7560F2"/>
    <w:multiLevelType w:val="hybridMultilevel"/>
    <w:tmpl w:val="A5B6A80A"/>
    <w:lvl w:ilvl="0" w:tplc="65BAEC02">
      <w:start w:val="1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68008C"/>
    <w:multiLevelType w:val="hybridMultilevel"/>
    <w:tmpl w:val="C3201E3E"/>
    <w:lvl w:ilvl="0" w:tplc="AFE4639C">
      <w:start w:val="1"/>
      <w:numFmt w:val="decimal"/>
      <w:lvlText w:val="%1."/>
      <w:lvlJc w:val="left"/>
      <w:pPr>
        <w:ind w:left="540" w:hanging="360"/>
      </w:pPr>
      <w:rPr>
        <w:rFonts w:hint="default"/>
      </w:rPr>
    </w:lvl>
    <w:lvl w:ilvl="1" w:tplc="04090019">
      <w:start w:val="1"/>
      <w:numFmt w:val="lowerLetter"/>
      <w:lvlText w:val="%2."/>
      <w:lvlJc w:val="left"/>
      <w:pPr>
        <w:ind w:left="4545" w:hanging="360"/>
      </w:pPr>
    </w:lvl>
    <w:lvl w:ilvl="2" w:tplc="0409001B">
      <w:start w:val="1"/>
      <w:numFmt w:val="lowerRoman"/>
      <w:lvlText w:val="%3."/>
      <w:lvlJc w:val="right"/>
      <w:pPr>
        <w:ind w:left="5265" w:hanging="180"/>
      </w:pPr>
    </w:lvl>
    <w:lvl w:ilvl="3" w:tplc="0409000F" w:tentative="1">
      <w:start w:val="1"/>
      <w:numFmt w:val="decimal"/>
      <w:lvlText w:val="%4."/>
      <w:lvlJc w:val="left"/>
      <w:pPr>
        <w:ind w:left="5985" w:hanging="360"/>
      </w:pPr>
    </w:lvl>
    <w:lvl w:ilvl="4" w:tplc="04090019" w:tentative="1">
      <w:start w:val="1"/>
      <w:numFmt w:val="lowerLetter"/>
      <w:lvlText w:val="%5."/>
      <w:lvlJc w:val="left"/>
      <w:pPr>
        <w:ind w:left="6705" w:hanging="360"/>
      </w:pPr>
    </w:lvl>
    <w:lvl w:ilvl="5" w:tplc="0409001B" w:tentative="1">
      <w:start w:val="1"/>
      <w:numFmt w:val="lowerRoman"/>
      <w:lvlText w:val="%6."/>
      <w:lvlJc w:val="right"/>
      <w:pPr>
        <w:ind w:left="7425" w:hanging="180"/>
      </w:pPr>
    </w:lvl>
    <w:lvl w:ilvl="6" w:tplc="0409000F" w:tentative="1">
      <w:start w:val="1"/>
      <w:numFmt w:val="decimal"/>
      <w:lvlText w:val="%7."/>
      <w:lvlJc w:val="left"/>
      <w:pPr>
        <w:ind w:left="8145" w:hanging="360"/>
      </w:pPr>
    </w:lvl>
    <w:lvl w:ilvl="7" w:tplc="04090019" w:tentative="1">
      <w:start w:val="1"/>
      <w:numFmt w:val="lowerLetter"/>
      <w:lvlText w:val="%8."/>
      <w:lvlJc w:val="left"/>
      <w:pPr>
        <w:ind w:left="8865" w:hanging="360"/>
      </w:pPr>
    </w:lvl>
    <w:lvl w:ilvl="8" w:tplc="0409001B" w:tentative="1">
      <w:start w:val="1"/>
      <w:numFmt w:val="lowerRoman"/>
      <w:lvlText w:val="%9."/>
      <w:lvlJc w:val="right"/>
      <w:pPr>
        <w:ind w:left="9585" w:hanging="180"/>
      </w:pPr>
    </w:lvl>
  </w:abstractNum>
  <w:abstractNum w:abstractNumId="27" w15:restartNumberingAfterBreak="0">
    <w:nsid w:val="5E273C74"/>
    <w:multiLevelType w:val="hybridMultilevel"/>
    <w:tmpl w:val="BD9ECF2E"/>
    <w:lvl w:ilvl="0" w:tplc="E82EE2F6">
      <w:start w:val="1"/>
      <w:numFmt w:val="lowerLetter"/>
      <w:lvlText w:val="%1."/>
      <w:lvlJc w:val="left"/>
      <w:pPr>
        <w:ind w:left="13500" w:hanging="360"/>
      </w:pPr>
      <w:rPr>
        <w:rFonts w:hint="default"/>
      </w:rPr>
    </w:lvl>
    <w:lvl w:ilvl="1" w:tplc="04090019">
      <w:start w:val="1"/>
      <w:numFmt w:val="lowerLetter"/>
      <w:lvlText w:val="%2."/>
      <w:lvlJc w:val="left"/>
      <w:pPr>
        <w:ind w:left="14220" w:hanging="360"/>
      </w:pPr>
    </w:lvl>
    <w:lvl w:ilvl="2" w:tplc="0409001B" w:tentative="1">
      <w:start w:val="1"/>
      <w:numFmt w:val="lowerRoman"/>
      <w:lvlText w:val="%3."/>
      <w:lvlJc w:val="right"/>
      <w:pPr>
        <w:ind w:left="14940" w:hanging="180"/>
      </w:pPr>
    </w:lvl>
    <w:lvl w:ilvl="3" w:tplc="0409000F" w:tentative="1">
      <w:start w:val="1"/>
      <w:numFmt w:val="decimal"/>
      <w:lvlText w:val="%4."/>
      <w:lvlJc w:val="left"/>
      <w:pPr>
        <w:ind w:left="15660" w:hanging="360"/>
      </w:pPr>
    </w:lvl>
    <w:lvl w:ilvl="4" w:tplc="04090019" w:tentative="1">
      <w:start w:val="1"/>
      <w:numFmt w:val="lowerLetter"/>
      <w:lvlText w:val="%5."/>
      <w:lvlJc w:val="left"/>
      <w:pPr>
        <w:ind w:left="16380" w:hanging="360"/>
      </w:pPr>
    </w:lvl>
    <w:lvl w:ilvl="5" w:tplc="0409001B" w:tentative="1">
      <w:start w:val="1"/>
      <w:numFmt w:val="lowerRoman"/>
      <w:lvlText w:val="%6."/>
      <w:lvlJc w:val="right"/>
      <w:pPr>
        <w:ind w:left="17100" w:hanging="180"/>
      </w:pPr>
    </w:lvl>
    <w:lvl w:ilvl="6" w:tplc="0409000F" w:tentative="1">
      <w:start w:val="1"/>
      <w:numFmt w:val="decimal"/>
      <w:lvlText w:val="%7."/>
      <w:lvlJc w:val="left"/>
      <w:pPr>
        <w:ind w:left="17820" w:hanging="360"/>
      </w:pPr>
    </w:lvl>
    <w:lvl w:ilvl="7" w:tplc="04090019" w:tentative="1">
      <w:start w:val="1"/>
      <w:numFmt w:val="lowerLetter"/>
      <w:lvlText w:val="%8."/>
      <w:lvlJc w:val="left"/>
      <w:pPr>
        <w:ind w:left="18540" w:hanging="360"/>
      </w:pPr>
    </w:lvl>
    <w:lvl w:ilvl="8" w:tplc="0409001B" w:tentative="1">
      <w:start w:val="1"/>
      <w:numFmt w:val="lowerRoman"/>
      <w:lvlText w:val="%9."/>
      <w:lvlJc w:val="right"/>
      <w:pPr>
        <w:ind w:left="19260" w:hanging="180"/>
      </w:pPr>
    </w:lvl>
  </w:abstractNum>
  <w:abstractNum w:abstractNumId="28" w15:restartNumberingAfterBreak="0">
    <w:nsid w:val="5F3656A0"/>
    <w:multiLevelType w:val="hybridMultilevel"/>
    <w:tmpl w:val="121C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3287A"/>
    <w:multiLevelType w:val="hybridMultilevel"/>
    <w:tmpl w:val="966C59DA"/>
    <w:lvl w:ilvl="0" w:tplc="A3CAE660">
      <w:start w:val="1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5AF33F9"/>
    <w:multiLevelType w:val="hybridMultilevel"/>
    <w:tmpl w:val="6532991C"/>
    <w:lvl w:ilvl="0" w:tplc="F6E4430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C6E3E"/>
    <w:multiLevelType w:val="hybridMultilevel"/>
    <w:tmpl w:val="5CCEE706"/>
    <w:lvl w:ilvl="0" w:tplc="BACA5362">
      <w:start w:val="11"/>
      <w:numFmt w:val="bullet"/>
      <w:lvlText w:val="-"/>
      <w:lvlJc w:val="left"/>
      <w:pPr>
        <w:ind w:left="720" w:hanging="360"/>
      </w:pPr>
      <w:rPr>
        <w:rFonts w:ascii="Lato" w:eastAsiaTheme="minorHAnsi" w:hAnsi="La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43B39"/>
    <w:multiLevelType w:val="hybridMultilevel"/>
    <w:tmpl w:val="F66AFFEA"/>
    <w:lvl w:ilvl="0" w:tplc="B06CC960">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6FF31849"/>
    <w:multiLevelType w:val="hybridMultilevel"/>
    <w:tmpl w:val="191802E8"/>
    <w:lvl w:ilvl="0" w:tplc="2132EB28">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730313BA"/>
    <w:multiLevelType w:val="hybridMultilevel"/>
    <w:tmpl w:val="3926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22128"/>
    <w:multiLevelType w:val="hybridMultilevel"/>
    <w:tmpl w:val="92DA35B4"/>
    <w:lvl w:ilvl="0" w:tplc="406CFE8A">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A57361A"/>
    <w:multiLevelType w:val="hybridMultilevel"/>
    <w:tmpl w:val="1E54C720"/>
    <w:lvl w:ilvl="0" w:tplc="2586EE9A">
      <w:start w:val="1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C2C0339"/>
    <w:multiLevelType w:val="hybridMultilevel"/>
    <w:tmpl w:val="F49E1520"/>
    <w:lvl w:ilvl="0" w:tplc="DAF6AF4E">
      <w:start w:val="1"/>
      <w:numFmt w:val="lowerLetter"/>
      <w:lvlText w:val="%1."/>
      <w:lvlJc w:val="left"/>
      <w:pPr>
        <w:ind w:left="990" w:hanging="360"/>
      </w:pPr>
      <w:rPr>
        <w:rFonts w:asciiTheme="majorHAnsi" w:eastAsiaTheme="minorHAnsi" w:hAnsiTheme="majorHAnsi" w:cstheme="minorBidi"/>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7"/>
  </w:num>
  <w:num w:numId="3">
    <w:abstractNumId w:val="37"/>
  </w:num>
  <w:num w:numId="4">
    <w:abstractNumId w:val="3"/>
  </w:num>
  <w:num w:numId="5">
    <w:abstractNumId w:val="8"/>
  </w:num>
  <w:num w:numId="6">
    <w:abstractNumId w:val="29"/>
  </w:num>
  <w:num w:numId="7">
    <w:abstractNumId w:val="28"/>
  </w:num>
  <w:num w:numId="8">
    <w:abstractNumId w:val="18"/>
  </w:num>
  <w:num w:numId="9">
    <w:abstractNumId w:val="2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9"/>
  </w:num>
  <w:num w:numId="14">
    <w:abstractNumId w:val="2"/>
  </w:num>
  <w:num w:numId="15">
    <w:abstractNumId w:val="5"/>
  </w:num>
  <w:num w:numId="16">
    <w:abstractNumId w:val="12"/>
  </w:num>
  <w:num w:numId="17">
    <w:abstractNumId w:val="26"/>
  </w:num>
  <w:num w:numId="18">
    <w:abstractNumId w:val="34"/>
  </w:num>
  <w:num w:numId="19">
    <w:abstractNumId w:val="20"/>
  </w:num>
  <w:num w:numId="20">
    <w:abstractNumId w:val="0"/>
  </w:num>
  <w:num w:numId="21">
    <w:abstractNumId w:val="16"/>
  </w:num>
  <w:num w:numId="22">
    <w:abstractNumId w:val="4"/>
  </w:num>
  <w:num w:numId="23">
    <w:abstractNumId w:val="24"/>
  </w:num>
  <w:num w:numId="24">
    <w:abstractNumId w:val="35"/>
  </w:num>
  <w:num w:numId="25">
    <w:abstractNumId w:val="21"/>
  </w:num>
  <w:num w:numId="26">
    <w:abstractNumId w:val="30"/>
  </w:num>
  <w:num w:numId="27">
    <w:abstractNumId w:val="22"/>
  </w:num>
  <w:num w:numId="28">
    <w:abstractNumId w:val="25"/>
  </w:num>
  <w:num w:numId="29">
    <w:abstractNumId w:val="1"/>
  </w:num>
  <w:num w:numId="30">
    <w:abstractNumId w:val="32"/>
  </w:num>
  <w:num w:numId="31">
    <w:abstractNumId w:val="13"/>
  </w:num>
  <w:num w:numId="32">
    <w:abstractNumId w:val="31"/>
  </w:num>
  <w:num w:numId="33">
    <w:abstractNumId w:val="7"/>
  </w:num>
  <w:num w:numId="34">
    <w:abstractNumId w:val="33"/>
  </w:num>
  <w:num w:numId="35">
    <w:abstractNumId w:val="14"/>
  </w:num>
  <w:num w:numId="36">
    <w:abstractNumId w:val="6"/>
  </w:num>
  <w:num w:numId="37">
    <w:abstractNumId w:val="23"/>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94"/>
    <w:rsid w:val="00001310"/>
    <w:rsid w:val="00001B97"/>
    <w:rsid w:val="00001BE7"/>
    <w:rsid w:val="00003A26"/>
    <w:rsid w:val="0000714D"/>
    <w:rsid w:val="00007293"/>
    <w:rsid w:val="000138D6"/>
    <w:rsid w:val="00014472"/>
    <w:rsid w:val="0001768D"/>
    <w:rsid w:val="000178C2"/>
    <w:rsid w:val="0002016F"/>
    <w:rsid w:val="0002039F"/>
    <w:rsid w:val="00023A08"/>
    <w:rsid w:val="00023F92"/>
    <w:rsid w:val="00024CB8"/>
    <w:rsid w:val="00033923"/>
    <w:rsid w:val="00033BF9"/>
    <w:rsid w:val="00034A9F"/>
    <w:rsid w:val="000355CC"/>
    <w:rsid w:val="000368DA"/>
    <w:rsid w:val="00036F64"/>
    <w:rsid w:val="0004270B"/>
    <w:rsid w:val="00043BE6"/>
    <w:rsid w:val="00044A61"/>
    <w:rsid w:val="00044C20"/>
    <w:rsid w:val="00045C3D"/>
    <w:rsid w:val="00050F2B"/>
    <w:rsid w:val="00054ED5"/>
    <w:rsid w:val="00055071"/>
    <w:rsid w:val="00055D39"/>
    <w:rsid w:val="000611B5"/>
    <w:rsid w:val="000612D6"/>
    <w:rsid w:val="00061368"/>
    <w:rsid w:val="00061440"/>
    <w:rsid w:val="0006164B"/>
    <w:rsid w:val="0006231B"/>
    <w:rsid w:val="00064262"/>
    <w:rsid w:val="00064738"/>
    <w:rsid w:val="00070435"/>
    <w:rsid w:val="0007121F"/>
    <w:rsid w:val="00074CB0"/>
    <w:rsid w:val="00075CFE"/>
    <w:rsid w:val="00076690"/>
    <w:rsid w:val="000812BF"/>
    <w:rsid w:val="0008426E"/>
    <w:rsid w:val="00084E5A"/>
    <w:rsid w:val="00084F8F"/>
    <w:rsid w:val="0008760C"/>
    <w:rsid w:val="0009343D"/>
    <w:rsid w:val="00095213"/>
    <w:rsid w:val="00096538"/>
    <w:rsid w:val="000A0F4B"/>
    <w:rsid w:val="000A132C"/>
    <w:rsid w:val="000A6C9A"/>
    <w:rsid w:val="000A6FF4"/>
    <w:rsid w:val="000B261B"/>
    <w:rsid w:val="000B50C7"/>
    <w:rsid w:val="000B5666"/>
    <w:rsid w:val="000C2CAC"/>
    <w:rsid w:val="000C38B4"/>
    <w:rsid w:val="000C41FC"/>
    <w:rsid w:val="000C4CAC"/>
    <w:rsid w:val="000C504F"/>
    <w:rsid w:val="000C76CC"/>
    <w:rsid w:val="000D0BEC"/>
    <w:rsid w:val="000D0CCA"/>
    <w:rsid w:val="000D1C57"/>
    <w:rsid w:val="000D3A7C"/>
    <w:rsid w:val="000D436F"/>
    <w:rsid w:val="000D75AA"/>
    <w:rsid w:val="000E3BF0"/>
    <w:rsid w:val="000E467B"/>
    <w:rsid w:val="000E5530"/>
    <w:rsid w:val="000E790F"/>
    <w:rsid w:val="000F22A6"/>
    <w:rsid w:val="000F78A9"/>
    <w:rsid w:val="0010009E"/>
    <w:rsid w:val="00100D6A"/>
    <w:rsid w:val="00107CF5"/>
    <w:rsid w:val="00113E16"/>
    <w:rsid w:val="0011602F"/>
    <w:rsid w:val="00117A3A"/>
    <w:rsid w:val="00120F38"/>
    <w:rsid w:val="00123F5D"/>
    <w:rsid w:val="00124F13"/>
    <w:rsid w:val="00126BD3"/>
    <w:rsid w:val="00132702"/>
    <w:rsid w:val="001355A2"/>
    <w:rsid w:val="0013597A"/>
    <w:rsid w:val="001375F4"/>
    <w:rsid w:val="001408A9"/>
    <w:rsid w:val="00140F6E"/>
    <w:rsid w:val="0014227B"/>
    <w:rsid w:val="001425D8"/>
    <w:rsid w:val="001429A8"/>
    <w:rsid w:val="0014300C"/>
    <w:rsid w:val="00143724"/>
    <w:rsid w:val="00147C45"/>
    <w:rsid w:val="00151065"/>
    <w:rsid w:val="00153B6E"/>
    <w:rsid w:val="00156FFE"/>
    <w:rsid w:val="00161D6E"/>
    <w:rsid w:val="0016285C"/>
    <w:rsid w:val="00170207"/>
    <w:rsid w:val="00172D60"/>
    <w:rsid w:val="001732C9"/>
    <w:rsid w:val="001771EB"/>
    <w:rsid w:val="001808AA"/>
    <w:rsid w:val="00180F5A"/>
    <w:rsid w:val="0018154D"/>
    <w:rsid w:val="001816ED"/>
    <w:rsid w:val="00181F99"/>
    <w:rsid w:val="00185CA2"/>
    <w:rsid w:val="001863F8"/>
    <w:rsid w:val="00186B48"/>
    <w:rsid w:val="00191E78"/>
    <w:rsid w:val="00194325"/>
    <w:rsid w:val="00194F2B"/>
    <w:rsid w:val="00195D7D"/>
    <w:rsid w:val="001A071A"/>
    <w:rsid w:val="001A0844"/>
    <w:rsid w:val="001A0D29"/>
    <w:rsid w:val="001B0E12"/>
    <w:rsid w:val="001B2F06"/>
    <w:rsid w:val="001B6426"/>
    <w:rsid w:val="001B672E"/>
    <w:rsid w:val="001C096C"/>
    <w:rsid w:val="001C3477"/>
    <w:rsid w:val="001C3917"/>
    <w:rsid w:val="001C3F1C"/>
    <w:rsid w:val="001C40B2"/>
    <w:rsid w:val="001C4245"/>
    <w:rsid w:val="001C4B64"/>
    <w:rsid w:val="001D6CEB"/>
    <w:rsid w:val="001D74E6"/>
    <w:rsid w:val="001D79B0"/>
    <w:rsid w:val="001D7DCE"/>
    <w:rsid w:val="001E0521"/>
    <w:rsid w:val="001E4535"/>
    <w:rsid w:val="001F0683"/>
    <w:rsid w:val="001F12E6"/>
    <w:rsid w:val="001F240E"/>
    <w:rsid w:val="001F2B65"/>
    <w:rsid w:val="001F6CCF"/>
    <w:rsid w:val="0020046B"/>
    <w:rsid w:val="002022A5"/>
    <w:rsid w:val="00203F80"/>
    <w:rsid w:val="00204046"/>
    <w:rsid w:val="00207DDF"/>
    <w:rsid w:val="00210513"/>
    <w:rsid w:val="002113AA"/>
    <w:rsid w:val="002118F9"/>
    <w:rsid w:val="00211E08"/>
    <w:rsid w:val="00212148"/>
    <w:rsid w:val="00214E7A"/>
    <w:rsid w:val="00215C05"/>
    <w:rsid w:val="0021601D"/>
    <w:rsid w:val="002168E2"/>
    <w:rsid w:val="00216F89"/>
    <w:rsid w:val="00224252"/>
    <w:rsid w:val="0023007B"/>
    <w:rsid w:val="00232062"/>
    <w:rsid w:val="00232552"/>
    <w:rsid w:val="0023271F"/>
    <w:rsid w:val="00233A3C"/>
    <w:rsid w:val="00235A8E"/>
    <w:rsid w:val="002402B4"/>
    <w:rsid w:val="002436AF"/>
    <w:rsid w:val="00243E1E"/>
    <w:rsid w:val="00243E4E"/>
    <w:rsid w:val="00245C76"/>
    <w:rsid w:val="00246A96"/>
    <w:rsid w:val="002511BC"/>
    <w:rsid w:val="00251598"/>
    <w:rsid w:val="002548A4"/>
    <w:rsid w:val="00260445"/>
    <w:rsid w:val="00261773"/>
    <w:rsid w:val="00261F5B"/>
    <w:rsid w:val="002621A9"/>
    <w:rsid w:val="00263C9E"/>
    <w:rsid w:val="0026433F"/>
    <w:rsid w:val="002650C0"/>
    <w:rsid w:val="00266BCC"/>
    <w:rsid w:val="002670BA"/>
    <w:rsid w:val="00270D9A"/>
    <w:rsid w:val="00274358"/>
    <w:rsid w:val="00275489"/>
    <w:rsid w:val="0028108D"/>
    <w:rsid w:val="00281C6F"/>
    <w:rsid w:val="0028493E"/>
    <w:rsid w:val="00286F48"/>
    <w:rsid w:val="00287C7A"/>
    <w:rsid w:val="00290CA4"/>
    <w:rsid w:val="00292CE3"/>
    <w:rsid w:val="00294B40"/>
    <w:rsid w:val="002A3F34"/>
    <w:rsid w:val="002A5528"/>
    <w:rsid w:val="002A718C"/>
    <w:rsid w:val="002B0277"/>
    <w:rsid w:val="002B132F"/>
    <w:rsid w:val="002B29D9"/>
    <w:rsid w:val="002B2B4A"/>
    <w:rsid w:val="002C01A6"/>
    <w:rsid w:val="002C07FC"/>
    <w:rsid w:val="002C5BE1"/>
    <w:rsid w:val="002C6E31"/>
    <w:rsid w:val="002D03D8"/>
    <w:rsid w:val="002D2CAB"/>
    <w:rsid w:val="002D417F"/>
    <w:rsid w:val="002D6774"/>
    <w:rsid w:val="002D7414"/>
    <w:rsid w:val="002E2169"/>
    <w:rsid w:val="002E29C0"/>
    <w:rsid w:val="002E49F7"/>
    <w:rsid w:val="002E7E0E"/>
    <w:rsid w:val="002E7F5D"/>
    <w:rsid w:val="002F22C9"/>
    <w:rsid w:val="002F2CC6"/>
    <w:rsid w:val="002F6183"/>
    <w:rsid w:val="002F7BAD"/>
    <w:rsid w:val="002F7BB9"/>
    <w:rsid w:val="00300E0B"/>
    <w:rsid w:val="00301AFB"/>
    <w:rsid w:val="00302630"/>
    <w:rsid w:val="00305688"/>
    <w:rsid w:val="00305B34"/>
    <w:rsid w:val="0032075E"/>
    <w:rsid w:val="00320BCA"/>
    <w:rsid w:val="00322167"/>
    <w:rsid w:val="003236F9"/>
    <w:rsid w:val="003253A1"/>
    <w:rsid w:val="00325E9E"/>
    <w:rsid w:val="0033046D"/>
    <w:rsid w:val="0033053E"/>
    <w:rsid w:val="00336103"/>
    <w:rsid w:val="003376B1"/>
    <w:rsid w:val="00337B4C"/>
    <w:rsid w:val="003429CD"/>
    <w:rsid w:val="0034590D"/>
    <w:rsid w:val="00347C4C"/>
    <w:rsid w:val="0035316A"/>
    <w:rsid w:val="00361F8E"/>
    <w:rsid w:val="00366893"/>
    <w:rsid w:val="0037641F"/>
    <w:rsid w:val="00376F03"/>
    <w:rsid w:val="00377E8E"/>
    <w:rsid w:val="00381F5F"/>
    <w:rsid w:val="00386121"/>
    <w:rsid w:val="00390226"/>
    <w:rsid w:val="00390C66"/>
    <w:rsid w:val="00390FB2"/>
    <w:rsid w:val="00392026"/>
    <w:rsid w:val="00392A4C"/>
    <w:rsid w:val="00392C3C"/>
    <w:rsid w:val="00393C9C"/>
    <w:rsid w:val="00395E55"/>
    <w:rsid w:val="00396500"/>
    <w:rsid w:val="003A46DD"/>
    <w:rsid w:val="003A4F4C"/>
    <w:rsid w:val="003B090D"/>
    <w:rsid w:val="003B28D0"/>
    <w:rsid w:val="003B53B0"/>
    <w:rsid w:val="003C024E"/>
    <w:rsid w:val="003C20A0"/>
    <w:rsid w:val="003C261E"/>
    <w:rsid w:val="003C315E"/>
    <w:rsid w:val="003C3C81"/>
    <w:rsid w:val="003C5CA7"/>
    <w:rsid w:val="003C7F75"/>
    <w:rsid w:val="003D2069"/>
    <w:rsid w:val="003D2BC6"/>
    <w:rsid w:val="003D58C8"/>
    <w:rsid w:val="003D7D7F"/>
    <w:rsid w:val="003E5D32"/>
    <w:rsid w:val="003E5EDB"/>
    <w:rsid w:val="003E7235"/>
    <w:rsid w:val="003F11C3"/>
    <w:rsid w:val="003F1F60"/>
    <w:rsid w:val="003F1FAD"/>
    <w:rsid w:val="003F2058"/>
    <w:rsid w:val="003F2BF1"/>
    <w:rsid w:val="003F3A46"/>
    <w:rsid w:val="003F7627"/>
    <w:rsid w:val="00401FBD"/>
    <w:rsid w:val="00403657"/>
    <w:rsid w:val="00411DC7"/>
    <w:rsid w:val="00412127"/>
    <w:rsid w:val="00412E13"/>
    <w:rsid w:val="004138A9"/>
    <w:rsid w:val="00414142"/>
    <w:rsid w:val="00415768"/>
    <w:rsid w:val="0042046F"/>
    <w:rsid w:val="00421508"/>
    <w:rsid w:val="0042314A"/>
    <w:rsid w:val="00425ADE"/>
    <w:rsid w:val="00425D81"/>
    <w:rsid w:val="004314D9"/>
    <w:rsid w:val="00432562"/>
    <w:rsid w:val="00433594"/>
    <w:rsid w:val="00433C71"/>
    <w:rsid w:val="0043529D"/>
    <w:rsid w:val="00435C61"/>
    <w:rsid w:val="00436223"/>
    <w:rsid w:val="00436A79"/>
    <w:rsid w:val="00437371"/>
    <w:rsid w:val="00442EF4"/>
    <w:rsid w:val="00454F0C"/>
    <w:rsid w:val="004558A4"/>
    <w:rsid w:val="004558CC"/>
    <w:rsid w:val="004576C1"/>
    <w:rsid w:val="00460679"/>
    <w:rsid w:val="00461460"/>
    <w:rsid w:val="00463153"/>
    <w:rsid w:val="004649E6"/>
    <w:rsid w:val="0046516C"/>
    <w:rsid w:val="004654BE"/>
    <w:rsid w:val="004669F9"/>
    <w:rsid w:val="00466D18"/>
    <w:rsid w:val="004704E8"/>
    <w:rsid w:val="00470A13"/>
    <w:rsid w:val="00473E43"/>
    <w:rsid w:val="00473F98"/>
    <w:rsid w:val="00476C2D"/>
    <w:rsid w:val="00480962"/>
    <w:rsid w:val="00482823"/>
    <w:rsid w:val="00487A33"/>
    <w:rsid w:val="0049054D"/>
    <w:rsid w:val="00491A23"/>
    <w:rsid w:val="0049247A"/>
    <w:rsid w:val="004925CE"/>
    <w:rsid w:val="00492615"/>
    <w:rsid w:val="004927FA"/>
    <w:rsid w:val="0049429E"/>
    <w:rsid w:val="004979A9"/>
    <w:rsid w:val="004A0319"/>
    <w:rsid w:val="004A2C3F"/>
    <w:rsid w:val="004A328F"/>
    <w:rsid w:val="004A45E1"/>
    <w:rsid w:val="004A5A5C"/>
    <w:rsid w:val="004A6A1C"/>
    <w:rsid w:val="004A6F8C"/>
    <w:rsid w:val="004B0E90"/>
    <w:rsid w:val="004B13AB"/>
    <w:rsid w:val="004B1E8B"/>
    <w:rsid w:val="004B3BB9"/>
    <w:rsid w:val="004B507B"/>
    <w:rsid w:val="004B5D8D"/>
    <w:rsid w:val="004B7813"/>
    <w:rsid w:val="004B7F2E"/>
    <w:rsid w:val="004C19D2"/>
    <w:rsid w:val="004C2AB3"/>
    <w:rsid w:val="004C57D7"/>
    <w:rsid w:val="004D0360"/>
    <w:rsid w:val="004D135F"/>
    <w:rsid w:val="004D1CED"/>
    <w:rsid w:val="004D2A13"/>
    <w:rsid w:val="004D2EF0"/>
    <w:rsid w:val="004D4834"/>
    <w:rsid w:val="004D6749"/>
    <w:rsid w:val="004D6986"/>
    <w:rsid w:val="004D7241"/>
    <w:rsid w:val="004E0DA9"/>
    <w:rsid w:val="004E7D54"/>
    <w:rsid w:val="004F1B19"/>
    <w:rsid w:val="004F4931"/>
    <w:rsid w:val="004F62AC"/>
    <w:rsid w:val="004F671D"/>
    <w:rsid w:val="00500E7A"/>
    <w:rsid w:val="00502550"/>
    <w:rsid w:val="00503338"/>
    <w:rsid w:val="00504159"/>
    <w:rsid w:val="00504C89"/>
    <w:rsid w:val="00507188"/>
    <w:rsid w:val="00510D30"/>
    <w:rsid w:val="005176F9"/>
    <w:rsid w:val="00522254"/>
    <w:rsid w:val="00526039"/>
    <w:rsid w:val="00527854"/>
    <w:rsid w:val="00531663"/>
    <w:rsid w:val="005345FB"/>
    <w:rsid w:val="00535060"/>
    <w:rsid w:val="005368DC"/>
    <w:rsid w:val="0053741B"/>
    <w:rsid w:val="00537425"/>
    <w:rsid w:val="00537A24"/>
    <w:rsid w:val="00537FC7"/>
    <w:rsid w:val="0054018E"/>
    <w:rsid w:val="00540D92"/>
    <w:rsid w:val="00541A07"/>
    <w:rsid w:val="00544CDF"/>
    <w:rsid w:val="00545223"/>
    <w:rsid w:val="00546E16"/>
    <w:rsid w:val="00555B62"/>
    <w:rsid w:val="005621E6"/>
    <w:rsid w:val="005623AC"/>
    <w:rsid w:val="005625F4"/>
    <w:rsid w:val="00564719"/>
    <w:rsid w:val="00564A8D"/>
    <w:rsid w:val="00565074"/>
    <w:rsid w:val="00570A14"/>
    <w:rsid w:val="00572199"/>
    <w:rsid w:val="00573D84"/>
    <w:rsid w:val="0057483A"/>
    <w:rsid w:val="005752F9"/>
    <w:rsid w:val="00575FA2"/>
    <w:rsid w:val="0057657B"/>
    <w:rsid w:val="00576AE6"/>
    <w:rsid w:val="00582E8B"/>
    <w:rsid w:val="00585472"/>
    <w:rsid w:val="00587F3B"/>
    <w:rsid w:val="00590046"/>
    <w:rsid w:val="00590F63"/>
    <w:rsid w:val="005934A7"/>
    <w:rsid w:val="005A4E23"/>
    <w:rsid w:val="005B0235"/>
    <w:rsid w:val="005B3C20"/>
    <w:rsid w:val="005B7442"/>
    <w:rsid w:val="005B7817"/>
    <w:rsid w:val="005C06F0"/>
    <w:rsid w:val="005C07C4"/>
    <w:rsid w:val="005C1E31"/>
    <w:rsid w:val="005C22E3"/>
    <w:rsid w:val="005C235F"/>
    <w:rsid w:val="005C2C8F"/>
    <w:rsid w:val="005C3A62"/>
    <w:rsid w:val="005C4B65"/>
    <w:rsid w:val="005C4EDB"/>
    <w:rsid w:val="005C7D0F"/>
    <w:rsid w:val="005D46D6"/>
    <w:rsid w:val="005D5FA7"/>
    <w:rsid w:val="005D7882"/>
    <w:rsid w:val="005E0E7A"/>
    <w:rsid w:val="005E296C"/>
    <w:rsid w:val="005E35C2"/>
    <w:rsid w:val="005F13D0"/>
    <w:rsid w:val="005F19E9"/>
    <w:rsid w:val="005F2D7F"/>
    <w:rsid w:val="005F44C8"/>
    <w:rsid w:val="005F4993"/>
    <w:rsid w:val="005F6F67"/>
    <w:rsid w:val="005F722C"/>
    <w:rsid w:val="00601697"/>
    <w:rsid w:val="00602A75"/>
    <w:rsid w:val="006043BD"/>
    <w:rsid w:val="00604F28"/>
    <w:rsid w:val="00606295"/>
    <w:rsid w:val="0060767C"/>
    <w:rsid w:val="0061449D"/>
    <w:rsid w:val="0061461D"/>
    <w:rsid w:val="00617115"/>
    <w:rsid w:val="006179E2"/>
    <w:rsid w:val="00617B93"/>
    <w:rsid w:val="00620FE0"/>
    <w:rsid w:val="00622296"/>
    <w:rsid w:val="006231E2"/>
    <w:rsid w:val="00623408"/>
    <w:rsid w:val="00625470"/>
    <w:rsid w:val="00626857"/>
    <w:rsid w:val="00632697"/>
    <w:rsid w:val="00635494"/>
    <w:rsid w:val="00642260"/>
    <w:rsid w:val="006424EE"/>
    <w:rsid w:val="00643015"/>
    <w:rsid w:val="006433F4"/>
    <w:rsid w:val="00644B90"/>
    <w:rsid w:val="00646187"/>
    <w:rsid w:val="0064777E"/>
    <w:rsid w:val="006507C0"/>
    <w:rsid w:val="00650B40"/>
    <w:rsid w:val="00651C96"/>
    <w:rsid w:val="00652050"/>
    <w:rsid w:val="0066381C"/>
    <w:rsid w:val="00666651"/>
    <w:rsid w:val="00667007"/>
    <w:rsid w:val="0067034D"/>
    <w:rsid w:val="0067242D"/>
    <w:rsid w:val="00672F10"/>
    <w:rsid w:val="006767D3"/>
    <w:rsid w:val="00676C3B"/>
    <w:rsid w:val="00680B94"/>
    <w:rsid w:val="0068778D"/>
    <w:rsid w:val="00687847"/>
    <w:rsid w:val="006908FE"/>
    <w:rsid w:val="00691A15"/>
    <w:rsid w:val="00691D79"/>
    <w:rsid w:val="00692988"/>
    <w:rsid w:val="00692BC8"/>
    <w:rsid w:val="006947A2"/>
    <w:rsid w:val="006A0308"/>
    <w:rsid w:val="006A146B"/>
    <w:rsid w:val="006A1DF0"/>
    <w:rsid w:val="006A1E26"/>
    <w:rsid w:val="006A53A7"/>
    <w:rsid w:val="006A61DE"/>
    <w:rsid w:val="006A645F"/>
    <w:rsid w:val="006A73E4"/>
    <w:rsid w:val="006A75D0"/>
    <w:rsid w:val="006B0950"/>
    <w:rsid w:val="006B1DE8"/>
    <w:rsid w:val="006B267E"/>
    <w:rsid w:val="006B3941"/>
    <w:rsid w:val="006B495C"/>
    <w:rsid w:val="006B5952"/>
    <w:rsid w:val="006C0A81"/>
    <w:rsid w:val="006C1A6F"/>
    <w:rsid w:val="006C1E4A"/>
    <w:rsid w:val="006C296D"/>
    <w:rsid w:val="006C5B6E"/>
    <w:rsid w:val="006C6B1E"/>
    <w:rsid w:val="006D372D"/>
    <w:rsid w:val="006D57BF"/>
    <w:rsid w:val="006D5B2E"/>
    <w:rsid w:val="006D6D37"/>
    <w:rsid w:val="006E36D1"/>
    <w:rsid w:val="006F394C"/>
    <w:rsid w:val="006F4CD8"/>
    <w:rsid w:val="006F7849"/>
    <w:rsid w:val="0070136B"/>
    <w:rsid w:val="007013CE"/>
    <w:rsid w:val="00703571"/>
    <w:rsid w:val="00704654"/>
    <w:rsid w:val="00705D32"/>
    <w:rsid w:val="00707EA5"/>
    <w:rsid w:val="0071025A"/>
    <w:rsid w:val="00712423"/>
    <w:rsid w:val="00712E37"/>
    <w:rsid w:val="007159AF"/>
    <w:rsid w:val="00716258"/>
    <w:rsid w:val="00716C2D"/>
    <w:rsid w:val="00720BBC"/>
    <w:rsid w:val="0072153B"/>
    <w:rsid w:val="00722698"/>
    <w:rsid w:val="007232CB"/>
    <w:rsid w:val="007237CE"/>
    <w:rsid w:val="00723C0F"/>
    <w:rsid w:val="007303FB"/>
    <w:rsid w:val="007315ED"/>
    <w:rsid w:val="00731F08"/>
    <w:rsid w:val="00732E6F"/>
    <w:rsid w:val="007332CE"/>
    <w:rsid w:val="00734DF7"/>
    <w:rsid w:val="00740043"/>
    <w:rsid w:val="00740660"/>
    <w:rsid w:val="007410EF"/>
    <w:rsid w:val="00743808"/>
    <w:rsid w:val="00744EF8"/>
    <w:rsid w:val="00744F7E"/>
    <w:rsid w:val="0075027E"/>
    <w:rsid w:val="00752094"/>
    <w:rsid w:val="00752164"/>
    <w:rsid w:val="00753ED6"/>
    <w:rsid w:val="007569C7"/>
    <w:rsid w:val="00763250"/>
    <w:rsid w:val="00763685"/>
    <w:rsid w:val="00763755"/>
    <w:rsid w:val="00765CAA"/>
    <w:rsid w:val="00766179"/>
    <w:rsid w:val="007676D2"/>
    <w:rsid w:val="007676F5"/>
    <w:rsid w:val="00773BC9"/>
    <w:rsid w:val="00774409"/>
    <w:rsid w:val="00777F77"/>
    <w:rsid w:val="00780D0D"/>
    <w:rsid w:val="00782E05"/>
    <w:rsid w:val="007837E2"/>
    <w:rsid w:val="0078393A"/>
    <w:rsid w:val="007874AD"/>
    <w:rsid w:val="007939C3"/>
    <w:rsid w:val="0079451C"/>
    <w:rsid w:val="00794E52"/>
    <w:rsid w:val="00795D69"/>
    <w:rsid w:val="00796585"/>
    <w:rsid w:val="007974FF"/>
    <w:rsid w:val="00797A1F"/>
    <w:rsid w:val="00797B52"/>
    <w:rsid w:val="007A192D"/>
    <w:rsid w:val="007A1AFE"/>
    <w:rsid w:val="007A2688"/>
    <w:rsid w:val="007A612F"/>
    <w:rsid w:val="007A667A"/>
    <w:rsid w:val="007A701D"/>
    <w:rsid w:val="007B08F2"/>
    <w:rsid w:val="007B1560"/>
    <w:rsid w:val="007B388A"/>
    <w:rsid w:val="007B71C2"/>
    <w:rsid w:val="007C3850"/>
    <w:rsid w:val="007C3DBA"/>
    <w:rsid w:val="007C4131"/>
    <w:rsid w:val="007C5ABF"/>
    <w:rsid w:val="007C625E"/>
    <w:rsid w:val="007C688A"/>
    <w:rsid w:val="007C7593"/>
    <w:rsid w:val="007D0EAB"/>
    <w:rsid w:val="007D189B"/>
    <w:rsid w:val="007D4B35"/>
    <w:rsid w:val="007D5F99"/>
    <w:rsid w:val="007E0260"/>
    <w:rsid w:val="007E0C06"/>
    <w:rsid w:val="007E2EE5"/>
    <w:rsid w:val="007E2FA3"/>
    <w:rsid w:val="007E4FE7"/>
    <w:rsid w:val="007E6E9D"/>
    <w:rsid w:val="007F0C68"/>
    <w:rsid w:val="007F1B2A"/>
    <w:rsid w:val="007F3162"/>
    <w:rsid w:val="007F3D0A"/>
    <w:rsid w:val="007F5266"/>
    <w:rsid w:val="007F52F7"/>
    <w:rsid w:val="00800003"/>
    <w:rsid w:val="00801C0D"/>
    <w:rsid w:val="0080482C"/>
    <w:rsid w:val="0080502B"/>
    <w:rsid w:val="00811FDE"/>
    <w:rsid w:val="0082027F"/>
    <w:rsid w:val="00821AAC"/>
    <w:rsid w:val="00822DE3"/>
    <w:rsid w:val="00823038"/>
    <w:rsid w:val="008239F4"/>
    <w:rsid w:val="00824000"/>
    <w:rsid w:val="00824544"/>
    <w:rsid w:val="00824EF2"/>
    <w:rsid w:val="00825154"/>
    <w:rsid w:val="0082529B"/>
    <w:rsid w:val="008274A0"/>
    <w:rsid w:val="008306CF"/>
    <w:rsid w:val="0083076E"/>
    <w:rsid w:val="0083352D"/>
    <w:rsid w:val="00836035"/>
    <w:rsid w:val="00837290"/>
    <w:rsid w:val="00837AB7"/>
    <w:rsid w:val="0084008C"/>
    <w:rsid w:val="008404F3"/>
    <w:rsid w:val="008438FF"/>
    <w:rsid w:val="00846290"/>
    <w:rsid w:val="00846DC1"/>
    <w:rsid w:val="00847F3D"/>
    <w:rsid w:val="00853EDE"/>
    <w:rsid w:val="00861DEE"/>
    <w:rsid w:val="00861EA9"/>
    <w:rsid w:val="008629FF"/>
    <w:rsid w:val="00865A5F"/>
    <w:rsid w:val="008667D7"/>
    <w:rsid w:val="00871737"/>
    <w:rsid w:val="00871DAC"/>
    <w:rsid w:val="00872274"/>
    <w:rsid w:val="0087348C"/>
    <w:rsid w:val="008741E5"/>
    <w:rsid w:val="00880382"/>
    <w:rsid w:val="0088237B"/>
    <w:rsid w:val="00883B41"/>
    <w:rsid w:val="00884EDF"/>
    <w:rsid w:val="008850D6"/>
    <w:rsid w:val="00887E2A"/>
    <w:rsid w:val="0089106A"/>
    <w:rsid w:val="0089130F"/>
    <w:rsid w:val="008933C0"/>
    <w:rsid w:val="00897815"/>
    <w:rsid w:val="008A1379"/>
    <w:rsid w:val="008A3251"/>
    <w:rsid w:val="008A3C77"/>
    <w:rsid w:val="008A45E6"/>
    <w:rsid w:val="008A5159"/>
    <w:rsid w:val="008B40D7"/>
    <w:rsid w:val="008C1B80"/>
    <w:rsid w:val="008C4E99"/>
    <w:rsid w:val="008C6D55"/>
    <w:rsid w:val="008D1C93"/>
    <w:rsid w:val="008D2D9A"/>
    <w:rsid w:val="008D4165"/>
    <w:rsid w:val="008D5476"/>
    <w:rsid w:val="008D5A6B"/>
    <w:rsid w:val="008D6959"/>
    <w:rsid w:val="008D6C8D"/>
    <w:rsid w:val="008D6E46"/>
    <w:rsid w:val="008D7291"/>
    <w:rsid w:val="008E163E"/>
    <w:rsid w:val="008E1668"/>
    <w:rsid w:val="008E16D8"/>
    <w:rsid w:val="008E19EF"/>
    <w:rsid w:val="008E2DAF"/>
    <w:rsid w:val="008E316C"/>
    <w:rsid w:val="008E5294"/>
    <w:rsid w:val="008E6602"/>
    <w:rsid w:val="008E67CC"/>
    <w:rsid w:val="008F4B9C"/>
    <w:rsid w:val="008F4FEF"/>
    <w:rsid w:val="008F5AF0"/>
    <w:rsid w:val="00901AAD"/>
    <w:rsid w:val="009031DA"/>
    <w:rsid w:val="00903702"/>
    <w:rsid w:val="00904816"/>
    <w:rsid w:val="00904B0A"/>
    <w:rsid w:val="009057E7"/>
    <w:rsid w:val="00905F52"/>
    <w:rsid w:val="0091537C"/>
    <w:rsid w:val="00915F75"/>
    <w:rsid w:val="009164FC"/>
    <w:rsid w:val="00920D42"/>
    <w:rsid w:val="00923EF5"/>
    <w:rsid w:val="00926BD6"/>
    <w:rsid w:val="00935986"/>
    <w:rsid w:val="0093684E"/>
    <w:rsid w:val="009406D0"/>
    <w:rsid w:val="0094271F"/>
    <w:rsid w:val="0094713A"/>
    <w:rsid w:val="00947BBC"/>
    <w:rsid w:val="009527C1"/>
    <w:rsid w:val="009536D3"/>
    <w:rsid w:val="00953763"/>
    <w:rsid w:val="00953AB7"/>
    <w:rsid w:val="00953B1B"/>
    <w:rsid w:val="009541CF"/>
    <w:rsid w:val="009609F7"/>
    <w:rsid w:val="00962D76"/>
    <w:rsid w:val="00962DB8"/>
    <w:rsid w:val="00963E4C"/>
    <w:rsid w:val="009677DB"/>
    <w:rsid w:val="00970FD4"/>
    <w:rsid w:val="00971298"/>
    <w:rsid w:val="00973DAB"/>
    <w:rsid w:val="00974824"/>
    <w:rsid w:val="0097493F"/>
    <w:rsid w:val="00975E68"/>
    <w:rsid w:val="009763C6"/>
    <w:rsid w:val="00977A4F"/>
    <w:rsid w:val="0098229B"/>
    <w:rsid w:val="00990857"/>
    <w:rsid w:val="00992F3B"/>
    <w:rsid w:val="0099506D"/>
    <w:rsid w:val="00997EBC"/>
    <w:rsid w:val="00997EDC"/>
    <w:rsid w:val="009A0DA5"/>
    <w:rsid w:val="009A1E84"/>
    <w:rsid w:val="009A1ECA"/>
    <w:rsid w:val="009A4E4E"/>
    <w:rsid w:val="009A5788"/>
    <w:rsid w:val="009A6088"/>
    <w:rsid w:val="009A634E"/>
    <w:rsid w:val="009A7704"/>
    <w:rsid w:val="009B27D4"/>
    <w:rsid w:val="009B3AE9"/>
    <w:rsid w:val="009B59FF"/>
    <w:rsid w:val="009B63FA"/>
    <w:rsid w:val="009C1E23"/>
    <w:rsid w:val="009C3CB3"/>
    <w:rsid w:val="009C51AE"/>
    <w:rsid w:val="009C5474"/>
    <w:rsid w:val="009C657B"/>
    <w:rsid w:val="009C715D"/>
    <w:rsid w:val="009D449D"/>
    <w:rsid w:val="009F0BB4"/>
    <w:rsid w:val="009F0F55"/>
    <w:rsid w:val="009F36BF"/>
    <w:rsid w:val="009F5106"/>
    <w:rsid w:val="009F5811"/>
    <w:rsid w:val="009F762C"/>
    <w:rsid w:val="009F7F88"/>
    <w:rsid w:val="00A00903"/>
    <w:rsid w:val="00A01370"/>
    <w:rsid w:val="00A02EA1"/>
    <w:rsid w:val="00A038E5"/>
    <w:rsid w:val="00A05F16"/>
    <w:rsid w:val="00A076EC"/>
    <w:rsid w:val="00A10F7D"/>
    <w:rsid w:val="00A1439A"/>
    <w:rsid w:val="00A17810"/>
    <w:rsid w:val="00A17840"/>
    <w:rsid w:val="00A20E47"/>
    <w:rsid w:val="00A228A0"/>
    <w:rsid w:val="00A3343F"/>
    <w:rsid w:val="00A3399A"/>
    <w:rsid w:val="00A3499B"/>
    <w:rsid w:val="00A36B1A"/>
    <w:rsid w:val="00A40A5A"/>
    <w:rsid w:val="00A431C2"/>
    <w:rsid w:val="00A444D5"/>
    <w:rsid w:val="00A53CEC"/>
    <w:rsid w:val="00A549DA"/>
    <w:rsid w:val="00A56A35"/>
    <w:rsid w:val="00A5714A"/>
    <w:rsid w:val="00A616A9"/>
    <w:rsid w:val="00A63BD4"/>
    <w:rsid w:val="00A64744"/>
    <w:rsid w:val="00A65647"/>
    <w:rsid w:val="00A67742"/>
    <w:rsid w:val="00A7063C"/>
    <w:rsid w:val="00A71C60"/>
    <w:rsid w:val="00A73793"/>
    <w:rsid w:val="00A76969"/>
    <w:rsid w:val="00A8073E"/>
    <w:rsid w:val="00A80B17"/>
    <w:rsid w:val="00A82AD2"/>
    <w:rsid w:val="00A82BE4"/>
    <w:rsid w:val="00A833C8"/>
    <w:rsid w:val="00A9045F"/>
    <w:rsid w:val="00A91587"/>
    <w:rsid w:val="00A91C63"/>
    <w:rsid w:val="00A93C7C"/>
    <w:rsid w:val="00A93E39"/>
    <w:rsid w:val="00A96944"/>
    <w:rsid w:val="00A971B0"/>
    <w:rsid w:val="00A973FA"/>
    <w:rsid w:val="00AA0F1B"/>
    <w:rsid w:val="00AA140A"/>
    <w:rsid w:val="00AA4613"/>
    <w:rsid w:val="00AB0813"/>
    <w:rsid w:val="00AB29FB"/>
    <w:rsid w:val="00AB454D"/>
    <w:rsid w:val="00AB61BE"/>
    <w:rsid w:val="00AC4326"/>
    <w:rsid w:val="00AC5294"/>
    <w:rsid w:val="00AC5969"/>
    <w:rsid w:val="00AD0F83"/>
    <w:rsid w:val="00AD3A00"/>
    <w:rsid w:val="00AD4043"/>
    <w:rsid w:val="00AD72D4"/>
    <w:rsid w:val="00AE17A3"/>
    <w:rsid w:val="00AE52AB"/>
    <w:rsid w:val="00AE747B"/>
    <w:rsid w:val="00AF1516"/>
    <w:rsid w:val="00B0440A"/>
    <w:rsid w:val="00B0680C"/>
    <w:rsid w:val="00B07C0A"/>
    <w:rsid w:val="00B1324E"/>
    <w:rsid w:val="00B1333B"/>
    <w:rsid w:val="00B176B9"/>
    <w:rsid w:val="00B22C21"/>
    <w:rsid w:val="00B23399"/>
    <w:rsid w:val="00B244BB"/>
    <w:rsid w:val="00B27033"/>
    <w:rsid w:val="00B27DD3"/>
    <w:rsid w:val="00B27EFE"/>
    <w:rsid w:val="00B32801"/>
    <w:rsid w:val="00B33887"/>
    <w:rsid w:val="00B33941"/>
    <w:rsid w:val="00B344FD"/>
    <w:rsid w:val="00B404CA"/>
    <w:rsid w:val="00B40C05"/>
    <w:rsid w:val="00B431B0"/>
    <w:rsid w:val="00B440A4"/>
    <w:rsid w:val="00B4446A"/>
    <w:rsid w:val="00B46AC3"/>
    <w:rsid w:val="00B46C50"/>
    <w:rsid w:val="00B47B96"/>
    <w:rsid w:val="00B511FD"/>
    <w:rsid w:val="00B51A19"/>
    <w:rsid w:val="00B53A25"/>
    <w:rsid w:val="00B55361"/>
    <w:rsid w:val="00B63993"/>
    <w:rsid w:val="00B65E05"/>
    <w:rsid w:val="00B66FE3"/>
    <w:rsid w:val="00B707E2"/>
    <w:rsid w:val="00B714D1"/>
    <w:rsid w:val="00B71568"/>
    <w:rsid w:val="00B73718"/>
    <w:rsid w:val="00B74404"/>
    <w:rsid w:val="00B7445F"/>
    <w:rsid w:val="00B74778"/>
    <w:rsid w:val="00B7613F"/>
    <w:rsid w:val="00B77DC9"/>
    <w:rsid w:val="00B8057D"/>
    <w:rsid w:val="00B828F2"/>
    <w:rsid w:val="00B82B84"/>
    <w:rsid w:val="00B85C7B"/>
    <w:rsid w:val="00B85E19"/>
    <w:rsid w:val="00B90225"/>
    <w:rsid w:val="00B905F3"/>
    <w:rsid w:val="00B928EE"/>
    <w:rsid w:val="00B92D65"/>
    <w:rsid w:val="00B93A64"/>
    <w:rsid w:val="00B94F4E"/>
    <w:rsid w:val="00BA101C"/>
    <w:rsid w:val="00BA6661"/>
    <w:rsid w:val="00BA7549"/>
    <w:rsid w:val="00BB2A96"/>
    <w:rsid w:val="00BB7F8C"/>
    <w:rsid w:val="00BC0CD8"/>
    <w:rsid w:val="00BC2DE1"/>
    <w:rsid w:val="00BC2FB0"/>
    <w:rsid w:val="00BC3ABC"/>
    <w:rsid w:val="00BC4F69"/>
    <w:rsid w:val="00BC7527"/>
    <w:rsid w:val="00BC7ED5"/>
    <w:rsid w:val="00BD1145"/>
    <w:rsid w:val="00BD5004"/>
    <w:rsid w:val="00BD5D09"/>
    <w:rsid w:val="00BE0EA6"/>
    <w:rsid w:val="00BE4370"/>
    <w:rsid w:val="00BE4445"/>
    <w:rsid w:val="00BE6716"/>
    <w:rsid w:val="00BE6FE7"/>
    <w:rsid w:val="00BF1121"/>
    <w:rsid w:val="00BF1663"/>
    <w:rsid w:val="00BF30E8"/>
    <w:rsid w:val="00BF44BF"/>
    <w:rsid w:val="00BF4A05"/>
    <w:rsid w:val="00BF4C23"/>
    <w:rsid w:val="00BF671A"/>
    <w:rsid w:val="00C020B1"/>
    <w:rsid w:val="00C02189"/>
    <w:rsid w:val="00C076F9"/>
    <w:rsid w:val="00C07818"/>
    <w:rsid w:val="00C119CE"/>
    <w:rsid w:val="00C13090"/>
    <w:rsid w:val="00C15838"/>
    <w:rsid w:val="00C15D5C"/>
    <w:rsid w:val="00C24058"/>
    <w:rsid w:val="00C2465A"/>
    <w:rsid w:val="00C25473"/>
    <w:rsid w:val="00C254C1"/>
    <w:rsid w:val="00C27EA3"/>
    <w:rsid w:val="00C32D3E"/>
    <w:rsid w:val="00C34A16"/>
    <w:rsid w:val="00C36D5D"/>
    <w:rsid w:val="00C36DD0"/>
    <w:rsid w:val="00C37D16"/>
    <w:rsid w:val="00C423EF"/>
    <w:rsid w:val="00C42D39"/>
    <w:rsid w:val="00C45368"/>
    <w:rsid w:val="00C458FB"/>
    <w:rsid w:val="00C45900"/>
    <w:rsid w:val="00C45E0E"/>
    <w:rsid w:val="00C46A30"/>
    <w:rsid w:val="00C46D0A"/>
    <w:rsid w:val="00C46F33"/>
    <w:rsid w:val="00C52D60"/>
    <w:rsid w:val="00C62BA0"/>
    <w:rsid w:val="00C6474A"/>
    <w:rsid w:val="00C64E9E"/>
    <w:rsid w:val="00C66E66"/>
    <w:rsid w:val="00C67293"/>
    <w:rsid w:val="00C70B01"/>
    <w:rsid w:val="00C712AF"/>
    <w:rsid w:val="00C714F9"/>
    <w:rsid w:val="00C7303C"/>
    <w:rsid w:val="00C73A32"/>
    <w:rsid w:val="00C75651"/>
    <w:rsid w:val="00C80D1E"/>
    <w:rsid w:val="00C825B4"/>
    <w:rsid w:val="00C82D4B"/>
    <w:rsid w:val="00C84597"/>
    <w:rsid w:val="00C85BB7"/>
    <w:rsid w:val="00C951BF"/>
    <w:rsid w:val="00CA0C9C"/>
    <w:rsid w:val="00CA1633"/>
    <w:rsid w:val="00CA3243"/>
    <w:rsid w:val="00CA5B44"/>
    <w:rsid w:val="00CA7611"/>
    <w:rsid w:val="00CB05A8"/>
    <w:rsid w:val="00CB22D0"/>
    <w:rsid w:val="00CB2520"/>
    <w:rsid w:val="00CB2824"/>
    <w:rsid w:val="00CB3DCB"/>
    <w:rsid w:val="00CB408F"/>
    <w:rsid w:val="00CB6010"/>
    <w:rsid w:val="00CB648B"/>
    <w:rsid w:val="00CB6A2B"/>
    <w:rsid w:val="00CB6B98"/>
    <w:rsid w:val="00CC3DF5"/>
    <w:rsid w:val="00CC4D60"/>
    <w:rsid w:val="00CC4FB2"/>
    <w:rsid w:val="00CC6DD6"/>
    <w:rsid w:val="00CD0363"/>
    <w:rsid w:val="00CD1233"/>
    <w:rsid w:val="00CD3EAF"/>
    <w:rsid w:val="00CD4085"/>
    <w:rsid w:val="00CD5061"/>
    <w:rsid w:val="00CD58A7"/>
    <w:rsid w:val="00CD5D53"/>
    <w:rsid w:val="00CD64B5"/>
    <w:rsid w:val="00CE155B"/>
    <w:rsid w:val="00CE4CEA"/>
    <w:rsid w:val="00CE66C6"/>
    <w:rsid w:val="00CF243E"/>
    <w:rsid w:val="00CF3899"/>
    <w:rsid w:val="00CF4977"/>
    <w:rsid w:val="00D033A8"/>
    <w:rsid w:val="00D0695B"/>
    <w:rsid w:val="00D10054"/>
    <w:rsid w:val="00D147A5"/>
    <w:rsid w:val="00D153D1"/>
    <w:rsid w:val="00D20439"/>
    <w:rsid w:val="00D228F3"/>
    <w:rsid w:val="00D22B04"/>
    <w:rsid w:val="00D23FC8"/>
    <w:rsid w:val="00D24785"/>
    <w:rsid w:val="00D2513D"/>
    <w:rsid w:val="00D26051"/>
    <w:rsid w:val="00D267B5"/>
    <w:rsid w:val="00D30563"/>
    <w:rsid w:val="00D30DE4"/>
    <w:rsid w:val="00D31C0E"/>
    <w:rsid w:val="00D3203C"/>
    <w:rsid w:val="00D3662C"/>
    <w:rsid w:val="00D37B1D"/>
    <w:rsid w:val="00D42F3C"/>
    <w:rsid w:val="00D4630F"/>
    <w:rsid w:val="00D46E79"/>
    <w:rsid w:val="00D51D32"/>
    <w:rsid w:val="00D525D5"/>
    <w:rsid w:val="00D55F66"/>
    <w:rsid w:val="00D55FC7"/>
    <w:rsid w:val="00D575D3"/>
    <w:rsid w:val="00D57E24"/>
    <w:rsid w:val="00D61761"/>
    <w:rsid w:val="00D639BC"/>
    <w:rsid w:val="00D6473A"/>
    <w:rsid w:val="00D65863"/>
    <w:rsid w:val="00D718C6"/>
    <w:rsid w:val="00D74490"/>
    <w:rsid w:val="00D75D24"/>
    <w:rsid w:val="00D80A9D"/>
    <w:rsid w:val="00D81FD3"/>
    <w:rsid w:val="00D83758"/>
    <w:rsid w:val="00D83C83"/>
    <w:rsid w:val="00D86F8E"/>
    <w:rsid w:val="00D9015B"/>
    <w:rsid w:val="00D905AC"/>
    <w:rsid w:val="00D922FF"/>
    <w:rsid w:val="00D9270D"/>
    <w:rsid w:val="00D92B5E"/>
    <w:rsid w:val="00D93906"/>
    <w:rsid w:val="00D94F46"/>
    <w:rsid w:val="00D957D4"/>
    <w:rsid w:val="00D961E4"/>
    <w:rsid w:val="00D97DAE"/>
    <w:rsid w:val="00DA219B"/>
    <w:rsid w:val="00DA3EC3"/>
    <w:rsid w:val="00DA4898"/>
    <w:rsid w:val="00DB0575"/>
    <w:rsid w:val="00DB35AC"/>
    <w:rsid w:val="00DB4B6B"/>
    <w:rsid w:val="00DB6567"/>
    <w:rsid w:val="00DC07A1"/>
    <w:rsid w:val="00DC1E89"/>
    <w:rsid w:val="00DC429F"/>
    <w:rsid w:val="00DC468F"/>
    <w:rsid w:val="00DC4C0E"/>
    <w:rsid w:val="00DC72F1"/>
    <w:rsid w:val="00DD005D"/>
    <w:rsid w:val="00DD4CAA"/>
    <w:rsid w:val="00DD5161"/>
    <w:rsid w:val="00DD5FAE"/>
    <w:rsid w:val="00DD5FD4"/>
    <w:rsid w:val="00DD67BF"/>
    <w:rsid w:val="00DD7813"/>
    <w:rsid w:val="00DD7831"/>
    <w:rsid w:val="00DD7B04"/>
    <w:rsid w:val="00DE043A"/>
    <w:rsid w:val="00DE064E"/>
    <w:rsid w:val="00DE0A37"/>
    <w:rsid w:val="00DE208D"/>
    <w:rsid w:val="00DE2447"/>
    <w:rsid w:val="00DE3866"/>
    <w:rsid w:val="00DE402B"/>
    <w:rsid w:val="00DE443C"/>
    <w:rsid w:val="00DF0F0A"/>
    <w:rsid w:val="00DF203F"/>
    <w:rsid w:val="00E00126"/>
    <w:rsid w:val="00E0127D"/>
    <w:rsid w:val="00E0163E"/>
    <w:rsid w:val="00E02142"/>
    <w:rsid w:val="00E02A17"/>
    <w:rsid w:val="00E03085"/>
    <w:rsid w:val="00E0321C"/>
    <w:rsid w:val="00E048CA"/>
    <w:rsid w:val="00E06F2D"/>
    <w:rsid w:val="00E11A6F"/>
    <w:rsid w:val="00E11EEF"/>
    <w:rsid w:val="00E13968"/>
    <w:rsid w:val="00E202D1"/>
    <w:rsid w:val="00E230F3"/>
    <w:rsid w:val="00E23E61"/>
    <w:rsid w:val="00E23FC0"/>
    <w:rsid w:val="00E31F89"/>
    <w:rsid w:val="00E33354"/>
    <w:rsid w:val="00E4171A"/>
    <w:rsid w:val="00E44510"/>
    <w:rsid w:val="00E47C58"/>
    <w:rsid w:val="00E500D2"/>
    <w:rsid w:val="00E53095"/>
    <w:rsid w:val="00E5409E"/>
    <w:rsid w:val="00E5684A"/>
    <w:rsid w:val="00E56A50"/>
    <w:rsid w:val="00E60189"/>
    <w:rsid w:val="00E612DC"/>
    <w:rsid w:val="00E63CB2"/>
    <w:rsid w:val="00E64F95"/>
    <w:rsid w:val="00E66C4E"/>
    <w:rsid w:val="00E66CD0"/>
    <w:rsid w:val="00E674B4"/>
    <w:rsid w:val="00E730FA"/>
    <w:rsid w:val="00E7524C"/>
    <w:rsid w:val="00E75CC8"/>
    <w:rsid w:val="00E76201"/>
    <w:rsid w:val="00E802C4"/>
    <w:rsid w:val="00E80948"/>
    <w:rsid w:val="00E8169E"/>
    <w:rsid w:val="00E844AC"/>
    <w:rsid w:val="00E85539"/>
    <w:rsid w:val="00E85B0E"/>
    <w:rsid w:val="00E9234E"/>
    <w:rsid w:val="00E93514"/>
    <w:rsid w:val="00E95B15"/>
    <w:rsid w:val="00E96A67"/>
    <w:rsid w:val="00E97B09"/>
    <w:rsid w:val="00EA02C9"/>
    <w:rsid w:val="00EA02EA"/>
    <w:rsid w:val="00EA1370"/>
    <w:rsid w:val="00EB7083"/>
    <w:rsid w:val="00EB73A4"/>
    <w:rsid w:val="00EC004F"/>
    <w:rsid w:val="00EC0068"/>
    <w:rsid w:val="00EC38F3"/>
    <w:rsid w:val="00EC491F"/>
    <w:rsid w:val="00EC5873"/>
    <w:rsid w:val="00EC6654"/>
    <w:rsid w:val="00EC75F6"/>
    <w:rsid w:val="00ED12A0"/>
    <w:rsid w:val="00ED1412"/>
    <w:rsid w:val="00ED1CD4"/>
    <w:rsid w:val="00ED1D2F"/>
    <w:rsid w:val="00ED3844"/>
    <w:rsid w:val="00ED426D"/>
    <w:rsid w:val="00ED7198"/>
    <w:rsid w:val="00EE0166"/>
    <w:rsid w:val="00EE02A7"/>
    <w:rsid w:val="00EE299F"/>
    <w:rsid w:val="00EE4867"/>
    <w:rsid w:val="00EE57C0"/>
    <w:rsid w:val="00EE6316"/>
    <w:rsid w:val="00EE655C"/>
    <w:rsid w:val="00EE7F60"/>
    <w:rsid w:val="00EF1413"/>
    <w:rsid w:val="00EF2DBD"/>
    <w:rsid w:val="00EF45A9"/>
    <w:rsid w:val="00EF473C"/>
    <w:rsid w:val="00F044A2"/>
    <w:rsid w:val="00F04543"/>
    <w:rsid w:val="00F0656E"/>
    <w:rsid w:val="00F066D3"/>
    <w:rsid w:val="00F075C9"/>
    <w:rsid w:val="00F10ED6"/>
    <w:rsid w:val="00F12CC6"/>
    <w:rsid w:val="00F15135"/>
    <w:rsid w:val="00F15258"/>
    <w:rsid w:val="00F153F5"/>
    <w:rsid w:val="00F16A8F"/>
    <w:rsid w:val="00F17CA0"/>
    <w:rsid w:val="00F231F7"/>
    <w:rsid w:val="00F3055C"/>
    <w:rsid w:val="00F31C0C"/>
    <w:rsid w:val="00F323F4"/>
    <w:rsid w:val="00F33B39"/>
    <w:rsid w:val="00F413D2"/>
    <w:rsid w:val="00F420F9"/>
    <w:rsid w:val="00F42D6F"/>
    <w:rsid w:val="00F45492"/>
    <w:rsid w:val="00F47A5E"/>
    <w:rsid w:val="00F501AA"/>
    <w:rsid w:val="00F51F78"/>
    <w:rsid w:val="00F53F57"/>
    <w:rsid w:val="00F61CFF"/>
    <w:rsid w:val="00F62694"/>
    <w:rsid w:val="00F65BF8"/>
    <w:rsid w:val="00F727F0"/>
    <w:rsid w:val="00F7332D"/>
    <w:rsid w:val="00F74E3E"/>
    <w:rsid w:val="00F75CCD"/>
    <w:rsid w:val="00F75D37"/>
    <w:rsid w:val="00F774E1"/>
    <w:rsid w:val="00F811AB"/>
    <w:rsid w:val="00F84411"/>
    <w:rsid w:val="00F90D5E"/>
    <w:rsid w:val="00F90E62"/>
    <w:rsid w:val="00F96399"/>
    <w:rsid w:val="00FA17B1"/>
    <w:rsid w:val="00FA390D"/>
    <w:rsid w:val="00FA4FDD"/>
    <w:rsid w:val="00FA7985"/>
    <w:rsid w:val="00FA7E46"/>
    <w:rsid w:val="00FB031B"/>
    <w:rsid w:val="00FB15E7"/>
    <w:rsid w:val="00FB5A6B"/>
    <w:rsid w:val="00FC0CA4"/>
    <w:rsid w:val="00FC1800"/>
    <w:rsid w:val="00FC20F3"/>
    <w:rsid w:val="00FC3179"/>
    <w:rsid w:val="00FC75B8"/>
    <w:rsid w:val="00FD4345"/>
    <w:rsid w:val="00FD5A6E"/>
    <w:rsid w:val="00FD7745"/>
    <w:rsid w:val="00FD7764"/>
    <w:rsid w:val="00FE0030"/>
    <w:rsid w:val="00FE0AB7"/>
    <w:rsid w:val="00FE0CAE"/>
    <w:rsid w:val="00FE2958"/>
    <w:rsid w:val="00FE4A0A"/>
    <w:rsid w:val="00FE6DBF"/>
    <w:rsid w:val="00FE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4CF5808B"/>
  <w15:docId w15:val="{5BDD9299-9012-4243-82D2-13CE2EBCE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D2"/>
    <w:pPr>
      <w:ind w:left="720"/>
      <w:contextualSpacing/>
    </w:pPr>
  </w:style>
  <w:style w:type="paragraph" w:styleId="BalloonText">
    <w:name w:val="Balloon Text"/>
    <w:basedOn w:val="Normal"/>
    <w:link w:val="BalloonTextChar"/>
    <w:uiPriority w:val="99"/>
    <w:semiHidden/>
    <w:unhideWhenUsed/>
    <w:rsid w:val="003E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D32"/>
    <w:rPr>
      <w:rFonts w:ascii="Tahoma" w:hAnsi="Tahoma" w:cs="Tahoma"/>
      <w:sz w:val="16"/>
      <w:szCs w:val="16"/>
    </w:rPr>
  </w:style>
  <w:style w:type="paragraph" w:styleId="Header">
    <w:name w:val="header"/>
    <w:basedOn w:val="Normal"/>
    <w:link w:val="HeaderChar"/>
    <w:uiPriority w:val="99"/>
    <w:unhideWhenUsed/>
    <w:rsid w:val="0014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C45"/>
  </w:style>
  <w:style w:type="paragraph" w:styleId="Footer">
    <w:name w:val="footer"/>
    <w:basedOn w:val="Normal"/>
    <w:link w:val="FooterChar"/>
    <w:uiPriority w:val="99"/>
    <w:unhideWhenUsed/>
    <w:rsid w:val="0014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C45"/>
  </w:style>
  <w:style w:type="character" w:styleId="Hyperlink">
    <w:name w:val="Hyperlink"/>
    <w:basedOn w:val="DefaultParagraphFont"/>
    <w:uiPriority w:val="99"/>
    <w:unhideWhenUsed/>
    <w:rsid w:val="00172D60"/>
    <w:rPr>
      <w:color w:val="0000FF" w:themeColor="hyperlink"/>
      <w:u w:val="single"/>
    </w:rPr>
  </w:style>
  <w:style w:type="paragraph" w:styleId="Title">
    <w:name w:val="Title"/>
    <w:basedOn w:val="Normal"/>
    <w:next w:val="Normal"/>
    <w:link w:val="TitleChar"/>
    <w:uiPriority w:val="10"/>
    <w:qFormat/>
    <w:rsid w:val="00EE02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02A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051">
      <w:bodyDiv w:val="1"/>
      <w:marLeft w:val="0"/>
      <w:marRight w:val="0"/>
      <w:marTop w:val="0"/>
      <w:marBottom w:val="0"/>
      <w:divBdr>
        <w:top w:val="none" w:sz="0" w:space="0" w:color="auto"/>
        <w:left w:val="none" w:sz="0" w:space="0" w:color="auto"/>
        <w:bottom w:val="none" w:sz="0" w:space="0" w:color="auto"/>
        <w:right w:val="none" w:sz="0" w:space="0" w:color="auto"/>
      </w:divBdr>
    </w:div>
    <w:div w:id="134955988">
      <w:bodyDiv w:val="1"/>
      <w:marLeft w:val="0"/>
      <w:marRight w:val="0"/>
      <w:marTop w:val="0"/>
      <w:marBottom w:val="0"/>
      <w:divBdr>
        <w:top w:val="none" w:sz="0" w:space="0" w:color="auto"/>
        <w:left w:val="none" w:sz="0" w:space="0" w:color="auto"/>
        <w:bottom w:val="none" w:sz="0" w:space="0" w:color="auto"/>
        <w:right w:val="none" w:sz="0" w:space="0" w:color="auto"/>
      </w:divBdr>
    </w:div>
    <w:div w:id="140386364">
      <w:bodyDiv w:val="1"/>
      <w:marLeft w:val="0"/>
      <w:marRight w:val="0"/>
      <w:marTop w:val="0"/>
      <w:marBottom w:val="0"/>
      <w:divBdr>
        <w:top w:val="none" w:sz="0" w:space="0" w:color="auto"/>
        <w:left w:val="none" w:sz="0" w:space="0" w:color="auto"/>
        <w:bottom w:val="none" w:sz="0" w:space="0" w:color="auto"/>
        <w:right w:val="none" w:sz="0" w:space="0" w:color="auto"/>
      </w:divBdr>
    </w:div>
    <w:div w:id="169375256">
      <w:bodyDiv w:val="1"/>
      <w:marLeft w:val="0"/>
      <w:marRight w:val="0"/>
      <w:marTop w:val="0"/>
      <w:marBottom w:val="0"/>
      <w:divBdr>
        <w:top w:val="none" w:sz="0" w:space="0" w:color="auto"/>
        <w:left w:val="none" w:sz="0" w:space="0" w:color="auto"/>
        <w:bottom w:val="none" w:sz="0" w:space="0" w:color="auto"/>
        <w:right w:val="none" w:sz="0" w:space="0" w:color="auto"/>
      </w:divBdr>
    </w:div>
    <w:div w:id="293293496">
      <w:bodyDiv w:val="1"/>
      <w:marLeft w:val="0"/>
      <w:marRight w:val="0"/>
      <w:marTop w:val="0"/>
      <w:marBottom w:val="0"/>
      <w:divBdr>
        <w:top w:val="none" w:sz="0" w:space="0" w:color="auto"/>
        <w:left w:val="none" w:sz="0" w:space="0" w:color="auto"/>
        <w:bottom w:val="none" w:sz="0" w:space="0" w:color="auto"/>
        <w:right w:val="none" w:sz="0" w:space="0" w:color="auto"/>
      </w:divBdr>
    </w:div>
    <w:div w:id="420682327">
      <w:bodyDiv w:val="1"/>
      <w:marLeft w:val="0"/>
      <w:marRight w:val="0"/>
      <w:marTop w:val="0"/>
      <w:marBottom w:val="0"/>
      <w:divBdr>
        <w:top w:val="none" w:sz="0" w:space="0" w:color="auto"/>
        <w:left w:val="none" w:sz="0" w:space="0" w:color="auto"/>
        <w:bottom w:val="none" w:sz="0" w:space="0" w:color="auto"/>
        <w:right w:val="none" w:sz="0" w:space="0" w:color="auto"/>
      </w:divBdr>
    </w:div>
    <w:div w:id="654146258">
      <w:bodyDiv w:val="1"/>
      <w:marLeft w:val="0"/>
      <w:marRight w:val="0"/>
      <w:marTop w:val="0"/>
      <w:marBottom w:val="0"/>
      <w:divBdr>
        <w:top w:val="none" w:sz="0" w:space="0" w:color="auto"/>
        <w:left w:val="none" w:sz="0" w:space="0" w:color="auto"/>
        <w:bottom w:val="none" w:sz="0" w:space="0" w:color="auto"/>
        <w:right w:val="none" w:sz="0" w:space="0" w:color="auto"/>
      </w:divBdr>
    </w:div>
    <w:div w:id="712966309">
      <w:bodyDiv w:val="1"/>
      <w:marLeft w:val="0"/>
      <w:marRight w:val="0"/>
      <w:marTop w:val="0"/>
      <w:marBottom w:val="0"/>
      <w:divBdr>
        <w:top w:val="none" w:sz="0" w:space="0" w:color="auto"/>
        <w:left w:val="none" w:sz="0" w:space="0" w:color="auto"/>
        <w:bottom w:val="none" w:sz="0" w:space="0" w:color="auto"/>
        <w:right w:val="none" w:sz="0" w:space="0" w:color="auto"/>
      </w:divBdr>
    </w:div>
    <w:div w:id="727455953">
      <w:bodyDiv w:val="1"/>
      <w:marLeft w:val="0"/>
      <w:marRight w:val="0"/>
      <w:marTop w:val="0"/>
      <w:marBottom w:val="0"/>
      <w:divBdr>
        <w:top w:val="none" w:sz="0" w:space="0" w:color="auto"/>
        <w:left w:val="none" w:sz="0" w:space="0" w:color="auto"/>
        <w:bottom w:val="none" w:sz="0" w:space="0" w:color="auto"/>
        <w:right w:val="none" w:sz="0" w:space="0" w:color="auto"/>
      </w:divBdr>
    </w:div>
    <w:div w:id="727922143">
      <w:bodyDiv w:val="1"/>
      <w:marLeft w:val="0"/>
      <w:marRight w:val="0"/>
      <w:marTop w:val="0"/>
      <w:marBottom w:val="0"/>
      <w:divBdr>
        <w:top w:val="none" w:sz="0" w:space="0" w:color="auto"/>
        <w:left w:val="none" w:sz="0" w:space="0" w:color="auto"/>
        <w:bottom w:val="none" w:sz="0" w:space="0" w:color="auto"/>
        <w:right w:val="none" w:sz="0" w:space="0" w:color="auto"/>
      </w:divBdr>
    </w:div>
    <w:div w:id="805781647">
      <w:bodyDiv w:val="1"/>
      <w:marLeft w:val="0"/>
      <w:marRight w:val="0"/>
      <w:marTop w:val="0"/>
      <w:marBottom w:val="0"/>
      <w:divBdr>
        <w:top w:val="none" w:sz="0" w:space="0" w:color="auto"/>
        <w:left w:val="none" w:sz="0" w:space="0" w:color="auto"/>
        <w:bottom w:val="none" w:sz="0" w:space="0" w:color="auto"/>
        <w:right w:val="none" w:sz="0" w:space="0" w:color="auto"/>
      </w:divBdr>
    </w:div>
    <w:div w:id="824473797">
      <w:bodyDiv w:val="1"/>
      <w:marLeft w:val="0"/>
      <w:marRight w:val="0"/>
      <w:marTop w:val="0"/>
      <w:marBottom w:val="0"/>
      <w:divBdr>
        <w:top w:val="none" w:sz="0" w:space="0" w:color="auto"/>
        <w:left w:val="none" w:sz="0" w:space="0" w:color="auto"/>
        <w:bottom w:val="none" w:sz="0" w:space="0" w:color="auto"/>
        <w:right w:val="none" w:sz="0" w:space="0" w:color="auto"/>
      </w:divBdr>
    </w:div>
    <w:div w:id="1080565431">
      <w:bodyDiv w:val="1"/>
      <w:marLeft w:val="0"/>
      <w:marRight w:val="0"/>
      <w:marTop w:val="0"/>
      <w:marBottom w:val="0"/>
      <w:divBdr>
        <w:top w:val="none" w:sz="0" w:space="0" w:color="auto"/>
        <w:left w:val="none" w:sz="0" w:space="0" w:color="auto"/>
        <w:bottom w:val="none" w:sz="0" w:space="0" w:color="auto"/>
        <w:right w:val="none" w:sz="0" w:space="0" w:color="auto"/>
      </w:divBdr>
    </w:div>
    <w:div w:id="1122580307">
      <w:bodyDiv w:val="1"/>
      <w:marLeft w:val="0"/>
      <w:marRight w:val="0"/>
      <w:marTop w:val="0"/>
      <w:marBottom w:val="0"/>
      <w:divBdr>
        <w:top w:val="none" w:sz="0" w:space="0" w:color="auto"/>
        <w:left w:val="none" w:sz="0" w:space="0" w:color="auto"/>
        <w:bottom w:val="none" w:sz="0" w:space="0" w:color="auto"/>
        <w:right w:val="none" w:sz="0" w:space="0" w:color="auto"/>
      </w:divBdr>
    </w:div>
    <w:div w:id="1308240804">
      <w:bodyDiv w:val="1"/>
      <w:marLeft w:val="0"/>
      <w:marRight w:val="0"/>
      <w:marTop w:val="0"/>
      <w:marBottom w:val="0"/>
      <w:divBdr>
        <w:top w:val="none" w:sz="0" w:space="0" w:color="auto"/>
        <w:left w:val="none" w:sz="0" w:space="0" w:color="auto"/>
        <w:bottom w:val="none" w:sz="0" w:space="0" w:color="auto"/>
        <w:right w:val="none" w:sz="0" w:space="0" w:color="auto"/>
      </w:divBdr>
    </w:div>
    <w:div w:id="1500079216">
      <w:bodyDiv w:val="1"/>
      <w:marLeft w:val="0"/>
      <w:marRight w:val="0"/>
      <w:marTop w:val="0"/>
      <w:marBottom w:val="0"/>
      <w:divBdr>
        <w:top w:val="none" w:sz="0" w:space="0" w:color="auto"/>
        <w:left w:val="none" w:sz="0" w:space="0" w:color="auto"/>
        <w:bottom w:val="none" w:sz="0" w:space="0" w:color="auto"/>
        <w:right w:val="none" w:sz="0" w:space="0" w:color="auto"/>
      </w:divBdr>
    </w:div>
    <w:div w:id="1502235725">
      <w:bodyDiv w:val="1"/>
      <w:marLeft w:val="0"/>
      <w:marRight w:val="0"/>
      <w:marTop w:val="0"/>
      <w:marBottom w:val="0"/>
      <w:divBdr>
        <w:top w:val="none" w:sz="0" w:space="0" w:color="auto"/>
        <w:left w:val="none" w:sz="0" w:space="0" w:color="auto"/>
        <w:bottom w:val="none" w:sz="0" w:space="0" w:color="auto"/>
        <w:right w:val="none" w:sz="0" w:space="0" w:color="auto"/>
      </w:divBdr>
    </w:div>
    <w:div w:id="1505393287">
      <w:bodyDiv w:val="1"/>
      <w:marLeft w:val="0"/>
      <w:marRight w:val="0"/>
      <w:marTop w:val="0"/>
      <w:marBottom w:val="0"/>
      <w:divBdr>
        <w:top w:val="none" w:sz="0" w:space="0" w:color="auto"/>
        <w:left w:val="none" w:sz="0" w:space="0" w:color="auto"/>
        <w:bottom w:val="none" w:sz="0" w:space="0" w:color="auto"/>
        <w:right w:val="none" w:sz="0" w:space="0" w:color="auto"/>
      </w:divBdr>
    </w:div>
    <w:div w:id="1517115298">
      <w:bodyDiv w:val="1"/>
      <w:marLeft w:val="0"/>
      <w:marRight w:val="0"/>
      <w:marTop w:val="0"/>
      <w:marBottom w:val="0"/>
      <w:divBdr>
        <w:top w:val="none" w:sz="0" w:space="0" w:color="auto"/>
        <w:left w:val="none" w:sz="0" w:space="0" w:color="auto"/>
        <w:bottom w:val="none" w:sz="0" w:space="0" w:color="auto"/>
        <w:right w:val="none" w:sz="0" w:space="0" w:color="auto"/>
      </w:divBdr>
    </w:div>
    <w:div w:id="1709984515">
      <w:bodyDiv w:val="1"/>
      <w:marLeft w:val="0"/>
      <w:marRight w:val="0"/>
      <w:marTop w:val="0"/>
      <w:marBottom w:val="0"/>
      <w:divBdr>
        <w:top w:val="none" w:sz="0" w:space="0" w:color="auto"/>
        <w:left w:val="none" w:sz="0" w:space="0" w:color="auto"/>
        <w:bottom w:val="none" w:sz="0" w:space="0" w:color="auto"/>
        <w:right w:val="none" w:sz="0" w:space="0" w:color="auto"/>
      </w:divBdr>
    </w:div>
    <w:div w:id="1811482583">
      <w:bodyDiv w:val="1"/>
      <w:marLeft w:val="0"/>
      <w:marRight w:val="0"/>
      <w:marTop w:val="0"/>
      <w:marBottom w:val="0"/>
      <w:divBdr>
        <w:top w:val="none" w:sz="0" w:space="0" w:color="auto"/>
        <w:left w:val="none" w:sz="0" w:space="0" w:color="auto"/>
        <w:bottom w:val="none" w:sz="0" w:space="0" w:color="auto"/>
        <w:right w:val="none" w:sz="0" w:space="0" w:color="auto"/>
      </w:divBdr>
    </w:div>
    <w:div w:id="1894197267">
      <w:bodyDiv w:val="1"/>
      <w:marLeft w:val="0"/>
      <w:marRight w:val="0"/>
      <w:marTop w:val="0"/>
      <w:marBottom w:val="0"/>
      <w:divBdr>
        <w:top w:val="none" w:sz="0" w:space="0" w:color="auto"/>
        <w:left w:val="none" w:sz="0" w:space="0" w:color="auto"/>
        <w:bottom w:val="none" w:sz="0" w:space="0" w:color="auto"/>
        <w:right w:val="none" w:sz="0" w:space="0" w:color="auto"/>
      </w:divBdr>
    </w:div>
    <w:div w:id="1900632289">
      <w:bodyDiv w:val="1"/>
      <w:marLeft w:val="0"/>
      <w:marRight w:val="0"/>
      <w:marTop w:val="0"/>
      <w:marBottom w:val="0"/>
      <w:divBdr>
        <w:top w:val="none" w:sz="0" w:space="0" w:color="auto"/>
        <w:left w:val="none" w:sz="0" w:space="0" w:color="auto"/>
        <w:bottom w:val="none" w:sz="0" w:space="0" w:color="auto"/>
        <w:right w:val="none" w:sz="0" w:space="0" w:color="auto"/>
      </w:divBdr>
    </w:div>
    <w:div w:id="20228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jc.zoom.us/j/94281573560?pwd=MWNUVTA4bk1DcnhNVU53eEptNnpi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E3A8-7EBD-42DC-99FF-4FC57534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Matthews</dc:creator>
  <cp:keywords/>
  <dc:description/>
  <cp:lastModifiedBy>Ellen Matthews</cp:lastModifiedBy>
  <cp:revision>7</cp:revision>
  <cp:lastPrinted>2020-09-18T18:26:00Z</cp:lastPrinted>
  <dcterms:created xsi:type="dcterms:W3CDTF">2020-09-10T18:08:00Z</dcterms:created>
  <dcterms:modified xsi:type="dcterms:W3CDTF">2020-09-18T19:03:00Z</dcterms:modified>
</cp:coreProperties>
</file>