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789524B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535CD8">
        <w:rPr>
          <w:rFonts w:ascii="Lato" w:hAnsi="Lato"/>
          <w:sz w:val="24"/>
          <w:szCs w:val="24"/>
        </w:rPr>
        <w:t>30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8F98D66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535CD8">
        <w:rPr>
          <w:rFonts w:ascii="Lato" w:hAnsi="Lato"/>
          <w:color w:val="000000"/>
          <w:sz w:val="24"/>
          <w:szCs w:val="24"/>
        </w:rPr>
        <w:t>four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> result within our TJC community.  The individual</w:t>
      </w:r>
      <w:r w:rsidR="00046B92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046B92">
        <w:rPr>
          <w:rFonts w:ascii="Lato" w:hAnsi="Lato"/>
          <w:color w:val="000000"/>
          <w:sz w:val="24"/>
          <w:szCs w:val="24"/>
        </w:rPr>
        <w:t>are</w:t>
      </w:r>
      <w:r w:rsidR="003930F5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212E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212E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FADA" w14:textId="77777777" w:rsidR="001212EF" w:rsidRDefault="001212EF" w:rsidP="00271D05">
      <w:r>
        <w:separator/>
      </w:r>
    </w:p>
  </w:endnote>
  <w:endnote w:type="continuationSeparator" w:id="0">
    <w:p w14:paraId="28D50D55" w14:textId="77777777" w:rsidR="001212EF" w:rsidRDefault="001212E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69C5" w14:textId="77777777" w:rsidR="001212EF" w:rsidRDefault="001212EF" w:rsidP="00271D05">
      <w:r>
        <w:separator/>
      </w:r>
    </w:p>
  </w:footnote>
  <w:footnote w:type="continuationSeparator" w:id="0">
    <w:p w14:paraId="040012CF" w14:textId="77777777" w:rsidR="001212EF" w:rsidRDefault="001212E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gFAM5X708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212EF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2020-10-31T02:59:00Z</dcterms:created>
  <dcterms:modified xsi:type="dcterms:W3CDTF">2020-10-31T02:59:00Z</dcterms:modified>
</cp:coreProperties>
</file>