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62" w:rsidRDefault="000A1C62" w:rsidP="000A1C62">
      <w:pPr>
        <w:rPr>
          <w:rFonts w:ascii="Lato" w:hAnsi="Lato"/>
          <w:b/>
          <w:bCs/>
          <w:sz w:val="24"/>
          <w:szCs w:val="24"/>
          <w:u w:val="single"/>
        </w:rPr>
      </w:pPr>
      <w:r>
        <w:rPr>
          <w:rFonts w:ascii="Lato" w:hAnsi="Lato"/>
          <w:b/>
          <w:bCs/>
          <w:sz w:val="24"/>
          <w:szCs w:val="24"/>
          <w:u w:val="single"/>
        </w:rPr>
        <w:t>What are key differences among the definitions of university, senior college, junior college, college, technical college and community college?</w:t>
      </w:r>
    </w:p>
    <w:p w:rsidR="000A1C62" w:rsidRDefault="000A1C62" w:rsidP="000A1C62">
      <w:pPr>
        <w:rPr>
          <w:rFonts w:ascii="Lato" w:hAnsi="Lato"/>
        </w:rPr>
      </w:pPr>
    </w:p>
    <w:p w:rsidR="000A1C62" w:rsidRDefault="000A1C62" w:rsidP="000A1C62">
      <w:pPr>
        <w:rPr>
          <w:rFonts w:ascii="Lato" w:hAnsi="Lato"/>
        </w:rPr>
      </w:pPr>
      <w:r>
        <w:rPr>
          <w:rFonts w:ascii="Lato" w:hAnsi="Lato"/>
        </w:rPr>
        <w:t>Here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>are some general understandings</w:t>
      </w:r>
      <w:bookmarkStart w:id="0" w:name="_GoBack"/>
      <w:bookmarkEnd w:id="0"/>
      <w:r>
        <w:rPr>
          <w:rFonts w:ascii="Lato" w:hAnsi="Lato"/>
        </w:rPr>
        <w:t xml:space="preserve"> of these terms and the</w:t>
      </w:r>
      <w:r>
        <w:rPr>
          <w:rFonts w:ascii="Lato" w:hAnsi="Lato"/>
        </w:rPr>
        <w:t xml:space="preserve"> uniqueness associated with each term.</w:t>
      </w:r>
    </w:p>
    <w:p w:rsidR="000A1C62" w:rsidRDefault="000A1C62" w:rsidP="000A1C62"/>
    <w:p w:rsidR="000A1C62" w:rsidRDefault="000A1C62" w:rsidP="000A1C62">
      <w:pPr>
        <w:rPr>
          <w:rFonts w:ascii="Lato" w:hAnsi="Lato"/>
        </w:rPr>
      </w:pPr>
      <w:r>
        <w:rPr>
          <w:rFonts w:ascii="Lato" w:hAnsi="Lato"/>
        </w:rPr>
        <w:t xml:space="preserve">A </w:t>
      </w:r>
      <w:r>
        <w:rPr>
          <w:rFonts w:ascii="Lato" w:hAnsi="Lato"/>
          <w:b/>
          <w:bCs/>
        </w:rPr>
        <w:t>university</w:t>
      </w:r>
      <w:r>
        <w:rPr>
          <w:rFonts w:ascii="Lato" w:hAnsi="Lato"/>
        </w:rPr>
        <w:t xml:space="preserve"> awards both undergraduate (</w:t>
      </w:r>
      <w:proofErr w:type="gramStart"/>
      <w:r>
        <w:rPr>
          <w:rFonts w:ascii="Lato" w:hAnsi="Lato"/>
        </w:rPr>
        <w:t>bachelor’s</w:t>
      </w:r>
      <w:proofErr w:type="gramEnd"/>
      <w:r>
        <w:rPr>
          <w:rFonts w:ascii="Lato" w:hAnsi="Lato"/>
        </w:rPr>
        <w:t xml:space="preserve">) and graduate degrees. It may have several schools or colleges within the university including an undergraduate </w:t>
      </w:r>
      <w:proofErr w:type="gramStart"/>
      <w:r>
        <w:rPr>
          <w:rFonts w:ascii="Lato" w:hAnsi="Lato"/>
        </w:rPr>
        <w:t>division which confers bachelor's degrees</w:t>
      </w:r>
      <w:proofErr w:type="gramEnd"/>
      <w:r>
        <w:rPr>
          <w:rFonts w:ascii="Lato" w:hAnsi="Lato"/>
        </w:rPr>
        <w:t xml:space="preserve"> and a graduate division which comprises a graduate school and professional schools, each of which may confer master's degrees and doctorates.</w:t>
      </w:r>
    </w:p>
    <w:p w:rsidR="000A1C62" w:rsidRDefault="000A1C62" w:rsidP="000A1C62"/>
    <w:p w:rsidR="000A1C62" w:rsidRDefault="000A1C62" w:rsidP="000A1C62">
      <w:pPr>
        <w:rPr>
          <w:rFonts w:ascii="Lato" w:hAnsi="Lato"/>
        </w:rPr>
      </w:pPr>
      <w:r>
        <w:rPr>
          <w:rFonts w:ascii="Lato" w:hAnsi="Lato"/>
        </w:rPr>
        <w:t xml:space="preserve">A </w:t>
      </w:r>
      <w:r>
        <w:rPr>
          <w:rFonts w:ascii="Lato" w:hAnsi="Lato"/>
          <w:b/>
          <w:bCs/>
        </w:rPr>
        <w:t>senior college</w:t>
      </w:r>
      <w:r>
        <w:rPr>
          <w:rFonts w:ascii="Lato" w:hAnsi="Lato"/>
        </w:rPr>
        <w:t xml:space="preserve"> is a college offering the regular four-year courses of study traditionally required for a bachelor's degree. It differs from a junior college by offering the upper division or last two years of a four-year college.</w:t>
      </w:r>
    </w:p>
    <w:p w:rsidR="000A1C62" w:rsidRDefault="000A1C62" w:rsidP="000A1C62"/>
    <w:p w:rsidR="000A1C62" w:rsidRDefault="000A1C62" w:rsidP="000A1C62">
      <w:pPr>
        <w:rPr>
          <w:rFonts w:ascii="Lato" w:hAnsi="Lato"/>
        </w:rPr>
      </w:pPr>
      <w:r>
        <w:rPr>
          <w:rFonts w:ascii="Lato" w:hAnsi="Lato"/>
        </w:rPr>
        <w:t>A</w:t>
      </w:r>
      <w:r>
        <w:rPr>
          <w:rFonts w:ascii="Lato" w:hAnsi="Lato"/>
          <w:b/>
          <w:bCs/>
        </w:rPr>
        <w:t xml:space="preserve"> college</w:t>
      </w:r>
      <w:r>
        <w:rPr>
          <w:rFonts w:ascii="Lato" w:hAnsi="Lato"/>
        </w:rPr>
        <w:t xml:space="preserve"> generally refers to a postsecondary school that offers courses leading to a degree (such as a bachelor's degree or an associate's degree).</w:t>
      </w:r>
    </w:p>
    <w:p w:rsidR="000A1C62" w:rsidRDefault="000A1C62" w:rsidP="000A1C62"/>
    <w:p w:rsidR="000A1C62" w:rsidRDefault="000A1C62" w:rsidP="000A1C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Lato" w:hAnsi="Lato"/>
        </w:rPr>
        <w:t>A</w:t>
      </w:r>
      <w:r>
        <w:rPr>
          <w:rFonts w:ascii="Lato" w:hAnsi="Lato"/>
          <w:b/>
          <w:bCs/>
        </w:rPr>
        <w:t xml:space="preserve"> community college</w:t>
      </w:r>
      <w:r>
        <w:rPr>
          <w:rFonts w:ascii="Lato" w:hAnsi="Lato"/>
        </w:rPr>
        <w:t xml:space="preserve"> </w:t>
      </w:r>
      <w:proofErr w:type="gramStart"/>
      <w:r>
        <w:rPr>
          <w:rFonts w:ascii="Lato" w:hAnsi="Lato"/>
        </w:rPr>
        <w:t>may also be referred</w:t>
      </w:r>
      <w:proofErr w:type="gramEnd"/>
      <w:r>
        <w:rPr>
          <w:rFonts w:ascii="Lato" w:hAnsi="Lato"/>
        </w:rPr>
        <w:t xml:space="preserve"> to as a </w:t>
      </w:r>
      <w:r>
        <w:rPr>
          <w:rFonts w:ascii="Arial" w:hAnsi="Arial" w:cs="Arial"/>
          <w:color w:val="222222"/>
          <w:shd w:val="clear" w:color="auto" w:fill="FFFFFF"/>
        </w:rPr>
        <w:t xml:space="preserve">junior college, technical college or city college.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These are generally two-year public institutions of higher education that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award certificates, diplomas and associate's degrees as well as offer adult and continuing education. Their role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is closely tied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to meeting the needs of the community they serve and many have taxing authority similar to a school district. Community colleges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are often viewed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as more comprehensive in nature by offering a full array of transfer and workforce programs.</w:t>
      </w:r>
    </w:p>
    <w:p w:rsidR="000A1C62" w:rsidRDefault="000A1C62" w:rsidP="000A1C62"/>
    <w:p w:rsidR="000A1C62" w:rsidRDefault="000A1C62" w:rsidP="000A1C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Junior colleges</w:t>
      </w:r>
      <w:r>
        <w:rPr>
          <w:rFonts w:ascii="Arial" w:hAnsi="Arial" w:cs="Arial"/>
          <w:color w:val="222222"/>
          <w:shd w:val="clear" w:color="auto" w:fill="FFFFFF"/>
        </w:rPr>
        <w:t xml:space="preserve"> began over 100 years ago with Joliet Junior College in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Illinois which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</w:rPr>
        <w:t>was established in a high school as the equivalent of thirteenth and fourteenth grades to prepare qualified students for the final two years of college. Junior colleges</w:t>
      </w:r>
      <w:r>
        <w:rPr>
          <w:rFonts w:ascii="Arial" w:hAnsi="Arial" w:cs="Arial"/>
          <w:color w:val="222222"/>
          <w:shd w:val="clear" w:color="auto" w:fill="FFFFFF"/>
        </w:rPr>
        <w:t xml:space="preserve"> provided an accessible and affordable way for students to acquire the first two years of a four-year degree. Other postsecondary vocational programs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were added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over time. Most public junior colleges, which typically aim to serve a local community,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have either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replaced "junior" with "community" in their names or dropped both terms.</w:t>
      </w:r>
    </w:p>
    <w:p w:rsidR="000A1C62" w:rsidRDefault="000A1C62" w:rsidP="000A1C62"/>
    <w:p w:rsidR="000A1C62" w:rsidRDefault="000A1C62" w:rsidP="000A1C62">
      <w:r>
        <w:rPr>
          <w:rFonts w:ascii="Arial" w:hAnsi="Arial" w:cs="Arial"/>
          <w:b/>
          <w:bCs/>
          <w:color w:val="222222"/>
          <w:shd w:val="clear" w:color="auto" w:fill="FFFFFF"/>
        </w:rPr>
        <w:t>Technical Colleges</w:t>
      </w:r>
      <w:r>
        <w:rPr>
          <w:rFonts w:ascii="Arial" w:hAnsi="Arial" w:cs="Arial"/>
          <w:color w:val="222222"/>
          <w:shd w:val="clear" w:color="auto" w:fill="FFFFFF"/>
        </w:rPr>
        <w:t xml:space="preserve"> provide post-secondary vocational education, or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technical</w:t>
      </w:r>
      <w:r>
        <w:rPr>
          <w:rFonts w:ascii="Arial" w:hAnsi="Arial" w:cs="Arial"/>
          <w:color w:val="222222"/>
          <w:shd w:val="clear" w:color="auto" w:fill="FFFFFF"/>
        </w:rPr>
        <w:t xml:space="preserve"> skills in response to the needs of business and industry. They typically award degrees and certificates of proficiency as well as continuing education units. Programs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are designed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to be terminal in nature and non-transferable to other colleges and other degree programs.</w:t>
      </w:r>
    </w:p>
    <w:p w:rsidR="00B2692B" w:rsidRDefault="000A1C62"/>
    <w:sectPr w:rsidR="00B26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2"/>
    <w:rsid w:val="000A1C62"/>
    <w:rsid w:val="006826DB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1D39"/>
  <w15:chartTrackingRefBased/>
  <w15:docId w15:val="{368826E0-DA4C-4C91-BC2B-0C021198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C6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Sanders</dc:creator>
  <cp:keywords/>
  <dc:description/>
  <cp:lastModifiedBy>Rebecca Sanders</cp:lastModifiedBy>
  <cp:revision>1</cp:revision>
  <dcterms:created xsi:type="dcterms:W3CDTF">2019-02-19T23:06:00Z</dcterms:created>
  <dcterms:modified xsi:type="dcterms:W3CDTF">2019-02-19T23:08:00Z</dcterms:modified>
</cp:coreProperties>
</file>